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29929" w14:textId="77777777" w:rsidR="000779F2" w:rsidRPr="00D0319B" w:rsidRDefault="000779F2" w:rsidP="000779F2">
      <w:pPr>
        <w:pStyle w:val="H1"/>
      </w:pPr>
      <w:bookmarkStart w:id="0" w:name="_GoBack"/>
      <w:bookmarkEnd w:id="0"/>
      <w:r w:rsidRPr="00D0319B">
        <w:t>SMLOUVA O DÍLO</w:t>
      </w:r>
      <w:commentRangeStart w:id="1"/>
      <w:commentRangeStart w:id="2"/>
      <w:commentRangeEnd w:id="1"/>
      <w:r w:rsidRPr="00D0319B">
        <w:rPr>
          <w:rFonts w:eastAsia="HG Mincho Light J"/>
        </w:rPr>
        <w:commentReference w:id="1"/>
      </w:r>
      <w:commentRangeEnd w:id="2"/>
      <w:r w:rsidRPr="00D0319B">
        <w:rPr>
          <w:rFonts w:eastAsia="HG Mincho Light J"/>
        </w:rPr>
        <w:commentReference w:id="2"/>
      </w:r>
    </w:p>
    <w:p w14:paraId="79AA9BD3" w14:textId="77777777" w:rsidR="000779F2" w:rsidRPr="00D0319B" w:rsidRDefault="000779F2" w:rsidP="000779F2">
      <w:pPr>
        <w:rPr>
          <w:szCs w:val="24"/>
        </w:rPr>
      </w:pPr>
    </w:p>
    <w:p w14:paraId="2128D701" w14:textId="49626F1E" w:rsidR="000779F2" w:rsidRPr="00D0319B" w:rsidRDefault="000779F2" w:rsidP="000779F2">
      <w:r w:rsidRPr="00D0319B">
        <w:t>Níže uvedeného dne, měsíce a roku uzavřel</w:t>
      </w:r>
      <w:r w:rsidR="00C0775B">
        <w:t>i/</w:t>
      </w:r>
      <w:r w:rsidRPr="00D0319B">
        <w:t>y</w:t>
      </w:r>
    </w:p>
    <w:p w14:paraId="36CD03D3" w14:textId="77777777" w:rsidR="000779F2" w:rsidRPr="00D0319B" w:rsidRDefault="000779F2" w:rsidP="000779F2">
      <w:pPr>
        <w:rPr>
          <w:szCs w:val="24"/>
        </w:rPr>
      </w:pPr>
    </w:p>
    <w:p w14:paraId="721893E9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>obchodní společnost</w:t>
      </w:r>
    </w:p>
    <w:p w14:paraId="33EF3ED1" w14:textId="77777777" w:rsidR="000779F2" w:rsidRPr="00D0319B" w:rsidRDefault="000779F2" w:rsidP="000779F2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C49A46D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035D4E5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1C35333B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FFB1056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1DAE8C09" w14:textId="77777777" w:rsidR="000779F2" w:rsidRPr="00D0319B" w:rsidRDefault="000779F2" w:rsidP="000779F2">
      <w:pPr>
        <w:rPr>
          <w:szCs w:val="24"/>
        </w:rPr>
      </w:pPr>
    </w:p>
    <w:p w14:paraId="4C3EF21C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zhotovitel</w:t>
      </w:r>
      <w:r w:rsidRPr="00D0319B">
        <w:rPr>
          <w:szCs w:val="24"/>
        </w:rPr>
        <w:t>“, na straně jedné)</w:t>
      </w:r>
    </w:p>
    <w:p w14:paraId="25DB08E5" w14:textId="77777777" w:rsidR="000779F2" w:rsidRPr="00D0319B" w:rsidRDefault="000779F2" w:rsidP="000779F2"/>
    <w:p w14:paraId="5EF1022C" w14:textId="77777777" w:rsidR="000779F2" w:rsidRPr="00D0319B" w:rsidRDefault="000779F2" w:rsidP="000779F2">
      <w:r w:rsidRPr="00D0319B">
        <w:t>a</w:t>
      </w:r>
    </w:p>
    <w:p w14:paraId="5EED28AD" w14:textId="77777777" w:rsidR="000779F2" w:rsidRPr="00D0319B" w:rsidRDefault="000779F2" w:rsidP="000779F2">
      <w:pPr>
        <w:rPr>
          <w:szCs w:val="24"/>
        </w:rPr>
      </w:pPr>
    </w:p>
    <w:p w14:paraId="1F1F7E7E" w14:textId="77777777" w:rsidR="00C0775B" w:rsidRPr="00D0319B" w:rsidRDefault="00C0775B" w:rsidP="00C0775B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16445987" w14:textId="77777777" w:rsidR="00C0775B" w:rsidRPr="00D0319B" w:rsidRDefault="00C0775B" w:rsidP="00C0775B">
      <w:pPr>
        <w:rPr>
          <w:iCs/>
        </w:rPr>
      </w:pPr>
      <w:r>
        <w:rPr>
          <w:iCs/>
        </w:rPr>
        <w:t>trvale bytem:</w:t>
      </w:r>
      <w:r w:rsidRPr="00D0319B">
        <w:rPr>
          <w:iCs/>
        </w:rPr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72B5AE5" w14:textId="77777777" w:rsidR="00C0775B" w:rsidRPr="00D0319B" w:rsidRDefault="00C0775B" w:rsidP="00C0775B">
      <w:pPr>
        <w:rPr>
          <w:iCs/>
        </w:rPr>
      </w:pPr>
      <w:r>
        <w:rPr>
          <w:iCs/>
        </w:rPr>
        <w:t xml:space="preserve">dat. </w:t>
      </w:r>
      <w:proofErr w:type="gramStart"/>
      <w:r>
        <w:rPr>
          <w:iCs/>
        </w:rPr>
        <w:t>narození</w:t>
      </w:r>
      <w:proofErr w:type="gramEnd"/>
      <w:r w:rsidRPr="00D0319B">
        <w:rPr>
          <w:iCs/>
        </w:rPr>
        <w:t xml:space="preserve">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61EEDD6" w14:textId="77777777" w:rsidR="000779F2" w:rsidRPr="00D0319B" w:rsidRDefault="000779F2" w:rsidP="000779F2">
      <w:pPr>
        <w:rPr>
          <w:szCs w:val="24"/>
        </w:rPr>
      </w:pPr>
    </w:p>
    <w:p w14:paraId="0B96F8D2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objednatel</w:t>
      </w:r>
      <w:r w:rsidRPr="00D0319B">
        <w:rPr>
          <w:szCs w:val="24"/>
        </w:rPr>
        <w:t>“, na straně druhé)</w:t>
      </w:r>
    </w:p>
    <w:p w14:paraId="39D44E1B" w14:textId="77777777" w:rsidR="000779F2" w:rsidRPr="00D0319B" w:rsidRDefault="000779F2" w:rsidP="000779F2">
      <w:pPr>
        <w:rPr>
          <w:szCs w:val="24"/>
        </w:rPr>
      </w:pPr>
    </w:p>
    <w:p w14:paraId="20C53608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tuto</w:t>
      </w:r>
    </w:p>
    <w:p w14:paraId="48B68AAD" w14:textId="77777777" w:rsidR="000779F2" w:rsidRPr="00D0319B" w:rsidRDefault="000779F2" w:rsidP="000779F2">
      <w:pPr>
        <w:rPr>
          <w:szCs w:val="24"/>
        </w:rPr>
      </w:pPr>
    </w:p>
    <w:p w14:paraId="1DF2EA6A" w14:textId="77777777" w:rsidR="000779F2" w:rsidRPr="00D0319B" w:rsidRDefault="000779F2" w:rsidP="000779F2">
      <w:pPr>
        <w:pStyle w:val="H1"/>
      </w:pPr>
      <w:r w:rsidRPr="00D0319B">
        <w:t>SMLOUVU O DÍLO</w:t>
      </w:r>
    </w:p>
    <w:p w14:paraId="0B1796A3" w14:textId="77777777" w:rsidR="000779F2" w:rsidRPr="00D0319B" w:rsidRDefault="000779F2" w:rsidP="000779F2">
      <w:pPr>
        <w:pBdr>
          <w:bottom w:val="single" w:sz="12" w:space="1" w:color="auto"/>
        </w:pBdr>
      </w:pPr>
      <w:r w:rsidRPr="00D0319B"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Pr="00D0319B">
          <w:t>2586 a</w:t>
        </w:r>
      </w:smartTag>
      <w:r w:rsidRPr="00D0319B">
        <w:t xml:space="preserve"> násl. zákona č. 89/2012 Sb., občanský zákoník</w:t>
      </w:r>
      <w:r w:rsidR="00CB5DF1">
        <w:t>, ve znění pozdějších předpisů</w:t>
      </w:r>
      <w:r w:rsidRPr="00D0319B">
        <w:t xml:space="preserve"> (dále jen „</w:t>
      </w:r>
      <w:r w:rsidRPr="00D0319B">
        <w:rPr>
          <w:b/>
        </w:rPr>
        <w:t>občanský zákoník</w:t>
      </w:r>
      <w:r w:rsidRPr="00D0319B">
        <w:t>“)</w:t>
      </w:r>
    </w:p>
    <w:p w14:paraId="22FAB28C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ÚVODNÍ USTANOVENÍ</w:t>
      </w:r>
    </w:p>
    <w:p w14:paraId="06A07BB5" w14:textId="0BC86E31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" w:name="_Ref243823441"/>
      <w:bookmarkStart w:id="4" w:name="_Ref401827631"/>
      <w:r>
        <w:t xml:space="preserve">V rámci </w:t>
      </w:r>
      <w:r w:rsidRPr="00D0319B">
        <w:t xml:space="preserve">výstavby budovy na pozemku </w:t>
      </w:r>
      <w:proofErr w:type="spellStart"/>
      <w:r w:rsidRPr="00D0319B">
        <w:t>parc</w:t>
      </w:r>
      <w:proofErr w:type="spellEnd"/>
      <w:r w:rsidRPr="00D0319B">
        <w:t xml:space="preserve">. </w:t>
      </w:r>
      <w:proofErr w:type="gramStart"/>
      <w:r w:rsidRPr="00D0319B">
        <w:t>č.</w:t>
      </w:r>
      <w:proofErr w:type="gramEnd"/>
      <w:r w:rsidRPr="00D0319B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umístěném v katastrálním území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obec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(dále jen „</w:t>
      </w:r>
      <w:r w:rsidRPr="00D0319B">
        <w:rPr>
          <w:b/>
        </w:rPr>
        <w:t>budova</w:t>
      </w:r>
      <w:r w:rsidRPr="00D0319B">
        <w:t>“)</w:t>
      </w:r>
      <w:r>
        <w:t xml:space="preserve"> </w:t>
      </w:r>
      <w:r w:rsidRPr="00D0319B">
        <w:t xml:space="preserve">má </w:t>
      </w:r>
      <w:r>
        <w:t xml:space="preserve">objednatel </w:t>
      </w:r>
      <w:r w:rsidRPr="00D0319B">
        <w:t xml:space="preserve">zájem o </w:t>
      </w:r>
      <w:r>
        <w:t>dodání a</w:t>
      </w:r>
      <w:r w:rsidR="00AF0E34">
        <w:t> </w:t>
      </w:r>
      <w:r>
        <w:t>instalaci technologických zařízení stavby zhotovitelem spočívajících v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>, které jsou blíže specifikovány v příloze č. 1 této smlouvy (dále jen „</w:t>
      </w:r>
      <w:r w:rsidRPr="00052613">
        <w:rPr>
          <w:b/>
        </w:rPr>
        <w:t>technologická zařízení</w:t>
      </w:r>
      <w:r>
        <w:t>“), a</w:t>
      </w:r>
      <w:r w:rsidR="00AF0E34">
        <w:t> </w:t>
      </w:r>
      <w:r>
        <w:t>to:</w:t>
      </w:r>
    </w:p>
    <w:p w14:paraId="55B66FDF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na základě a v rámci stavebního povolení č.j.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vydaného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objednateli jako stavebníkovi, a to při zohlednění všech stanovisek dotčených orgánů veřejné moci a dalších osob, jež společně s uvedeným stavebním povolením tvoří přílohu č. </w:t>
      </w:r>
      <w:r>
        <w:t>2</w:t>
      </w:r>
      <w:r w:rsidRPr="00D0319B">
        <w:t xml:space="preserve"> a nedílnou součást této smlouvy</w:t>
      </w:r>
      <w:r w:rsidRPr="004B38A1">
        <w:t xml:space="preserve"> (dále jen „</w:t>
      </w:r>
      <w:r w:rsidRPr="00D2571C">
        <w:rPr>
          <w:b/>
        </w:rPr>
        <w:t>stavební povolení</w:t>
      </w:r>
      <w:r w:rsidRPr="00D2571C">
        <w:t>“);</w:t>
      </w:r>
    </w:p>
    <w:p w14:paraId="52EEA2CA" w14:textId="23380733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v souladu s dokumentací </w:t>
      </w:r>
      <w:r>
        <w:t>pro provádění stavby</w:t>
      </w:r>
      <w:r w:rsidRPr="00D2571C">
        <w:t xml:space="preserve"> </w:t>
      </w:r>
      <w:r>
        <w:t xml:space="preserve">v části nazvané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D2571C">
        <w:lastRenderedPageBreak/>
        <w:t xml:space="preserve">vyhotovenou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jež tvoří přílohu č. </w:t>
      </w:r>
      <w:r>
        <w:t>3</w:t>
      </w:r>
      <w:r w:rsidRPr="00D0319B">
        <w:t xml:space="preserve"> a</w:t>
      </w:r>
      <w:r w:rsidR="00AF0E34">
        <w:t> </w:t>
      </w:r>
      <w:r w:rsidRPr="00D0319B">
        <w:t>nedílnou součást této smlouvy (dále jen „</w:t>
      </w:r>
      <w:r w:rsidRPr="00D0319B">
        <w:rPr>
          <w:b/>
        </w:rPr>
        <w:t xml:space="preserve">dokumentace </w:t>
      </w:r>
      <w:r>
        <w:rPr>
          <w:b/>
        </w:rPr>
        <w:t>pro provádění stavby</w:t>
      </w:r>
      <w:r w:rsidRPr="00D0319B">
        <w:t>“).</w:t>
      </w:r>
    </w:p>
    <w:bookmarkEnd w:id="3"/>
    <w:bookmarkEnd w:id="4"/>
    <w:p w14:paraId="27E804FD" w14:textId="3778E840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D6F">
        <w:t>Dodávk</w:t>
      </w:r>
      <w:r>
        <w:t>y a</w:t>
      </w:r>
      <w:r w:rsidRPr="00D03D6F">
        <w:t xml:space="preserve"> instalace </w:t>
      </w:r>
      <w:r>
        <w:t>ostatních</w:t>
      </w:r>
      <w:r w:rsidRPr="00D03D6F">
        <w:t xml:space="preserve"> technologií </w:t>
      </w:r>
      <w:r>
        <w:t xml:space="preserve">a ostatní stavební práce </w:t>
      </w:r>
      <w:r w:rsidRPr="00D03D6F">
        <w:t xml:space="preserve">budou v rámci </w:t>
      </w:r>
      <w:r>
        <w:t>výstavby budovy</w:t>
      </w:r>
      <w:r w:rsidRPr="00D03D6F">
        <w:t xml:space="preserve"> prováděn</w:t>
      </w:r>
      <w:r>
        <w:t>y</w:t>
      </w:r>
      <w:r w:rsidRPr="00D03D6F">
        <w:t xml:space="preserve"> třetími osobami na základě zvláštních smluvních vztahů </w:t>
      </w:r>
      <w:r>
        <w:t>s</w:t>
      </w:r>
      <w:r w:rsidR="00AF0E34">
        <w:t> </w:t>
      </w:r>
      <w:r w:rsidRPr="00D03D6F">
        <w:t>objednatelem (dále jen jako „</w:t>
      </w:r>
      <w:r w:rsidRPr="00052613">
        <w:rPr>
          <w:b/>
        </w:rPr>
        <w:t>dodavatelé</w:t>
      </w:r>
      <w:r w:rsidRPr="00D03D6F">
        <w:t>“ či jednotlivě „</w:t>
      </w:r>
      <w:r w:rsidRPr="00052613">
        <w:rPr>
          <w:b/>
        </w:rPr>
        <w:t>dodavatel</w:t>
      </w:r>
      <w:r w:rsidRPr="00D03D6F">
        <w:t xml:space="preserve">“). Koordinaci činností a plnění dodavatelů a zhotovitele při výstavbě </w:t>
      </w:r>
      <w:r>
        <w:t>budovy bude</w:t>
      </w:r>
      <w:r w:rsidRPr="00D03D6F">
        <w:t xml:space="preserve"> zajišťovat osoba určená objednatelem (dále jen „</w:t>
      </w:r>
      <w:r w:rsidRPr="00052613">
        <w:rPr>
          <w:b/>
        </w:rPr>
        <w:t>koordinátor</w:t>
      </w:r>
      <w:r>
        <w:rPr>
          <w:b/>
        </w:rPr>
        <w:t xml:space="preserve"> stavby</w:t>
      </w:r>
      <w:r w:rsidRPr="00D03D6F">
        <w:t xml:space="preserve">“). </w:t>
      </w:r>
      <w:r w:rsidRPr="00D2571C">
        <w:t xml:space="preserve">Činnosti spočívající ve výkonu technického dozoru stavebníka (investora) a ve výkonu činnosti koordinátora bezpečnosti a ochrany zdraví při práci bude objednatel zajišťovat prostřednictvím třetí osoby oznámené </w:t>
      </w:r>
      <w:r>
        <w:t xml:space="preserve">písemně </w:t>
      </w:r>
      <w:r w:rsidRPr="00D2571C">
        <w:t>zhotoviteli (dále jen „</w:t>
      </w:r>
      <w:r w:rsidRPr="00D2571C">
        <w:rPr>
          <w:b/>
        </w:rPr>
        <w:t>technický dozor</w:t>
      </w:r>
      <w:r w:rsidRPr="00D2571C">
        <w:t>“ a „</w:t>
      </w:r>
      <w:r w:rsidRPr="00D2571C">
        <w:rPr>
          <w:b/>
        </w:rPr>
        <w:t>koordinátor BOZP</w:t>
      </w:r>
      <w:r w:rsidRPr="00D2571C">
        <w:t>“).</w:t>
      </w:r>
    </w:p>
    <w:p w14:paraId="0B141D14" w14:textId="01944A10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Tato smlouva upravuje práva a povinnosti smluvních stran ohledně </w:t>
      </w:r>
      <w:r w:rsidRPr="008C622D">
        <w:t>dodání</w:t>
      </w:r>
      <w:r>
        <w:t xml:space="preserve"> a </w:t>
      </w:r>
      <w:r w:rsidRPr="008C622D">
        <w:t>instalac</w:t>
      </w:r>
      <w:r>
        <w:t>e</w:t>
      </w:r>
      <w:r w:rsidRPr="008C622D">
        <w:t xml:space="preserve"> technologických zařízení</w:t>
      </w:r>
      <w:r>
        <w:t xml:space="preserve"> v rámci </w:t>
      </w:r>
      <w:r w:rsidRPr="00D2571C">
        <w:t>výstavby budovy zhotovitelem a</w:t>
      </w:r>
      <w:r>
        <w:t> </w:t>
      </w:r>
      <w:r w:rsidRPr="00D2571C">
        <w:t xml:space="preserve">ohledně zajištění dalších činností souvisejících </w:t>
      </w:r>
      <w:r w:rsidR="00DC77C6">
        <w:t xml:space="preserve">s </w:t>
      </w:r>
      <w:r w:rsidRPr="008C622D">
        <w:t>dodání</w:t>
      </w:r>
      <w:r>
        <w:t>m a </w:t>
      </w:r>
      <w:r w:rsidRPr="008C622D">
        <w:t>instalac</w:t>
      </w:r>
      <w:r>
        <w:t>í</w:t>
      </w:r>
      <w:r w:rsidRPr="008C622D">
        <w:t xml:space="preserve"> technologických zařízení</w:t>
      </w:r>
      <w:r>
        <w:t xml:space="preserve"> v rámci výstavby zhotovitelem.</w:t>
      </w:r>
    </w:p>
    <w:p w14:paraId="1DAC4077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 w:rsidDel="000110ED">
        <w:t xml:space="preserve"> </w:t>
      </w:r>
      <w:r w:rsidRPr="00D0319B">
        <w:t>PŘEDMĚT SMLOUVY</w:t>
      </w:r>
    </w:p>
    <w:p w14:paraId="7431D18B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" w:name="_Ref153871215"/>
      <w:r w:rsidRPr="00D0319B">
        <w:t>Zhotovitel se touto smlouvou zavazuje pro objednatele na svůj náklad a na své nebezpečí</w:t>
      </w:r>
      <w:bookmarkEnd w:id="5"/>
      <w:r w:rsidR="00AF0E34">
        <w:t xml:space="preserve"> provést dílo spočívající v</w:t>
      </w:r>
      <w:r w:rsidRPr="00D0319B">
        <w:t>:</w:t>
      </w:r>
    </w:p>
    <w:p w14:paraId="3640CA2B" w14:textId="2D567A02" w:rsidR="000779F2" w:rsidRPr="00D0319B" w:rsidRDefault="00AF0E34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6" w:name="_Ref405904276"/>
      <w:bookmarkStart w:id="7" w:name="_Ref302497441"/>
      <w:bookmarkStart w:id="8" w:name="_Ref302499664"/>
      <w:r>
        <w:t>zajištění</w:t>
      </w:r>
      <w:r w:rsidRPr="00D2571C">
        <w:t xml:space="preserve"> kontrol</w:t>
      </w:r>
      <w:r>
        <w:t>y</w:t>
      </w:r>
      <w:r w:rsidRPr="00D2571C">
        <w:t xml:space="preserve"> </w:t>
      </w:r>
      <w:r w:rsidR="000779F2" w:rsidRPr="00D2571C">
        <w:t xml:space="preserve">dokumentace </w:t>
      </w:r>
      <w:r w:rsidR="000779F2">
        <w:t>pro provádění stavby</w:t>
      </w:r>
      <w:r w:rsidR="000779F2" w:rsidRPr="00D2571C">
        <w:t xml:space="preserve">, a to za podmínek stanovených v čl. </w:t>
      </w:r>
      <w:r w:rsidR="000779F2" w:rsidRPr="00D0319B">
        <w:fldChar w:fldCharType="begin"/>
      </w:r>
      <w:r w:rsidR="000779F2" w:rsidRPr="00D2571C">
        <w:instrText xml:space="preserve"> REF _Ref405904306 \r \h </w:instrText>
      </w:r>
      <w:r w:rsidR="000779F2">
        <w:instrText xml:space="preserve"> \* MERGEFORMAT </w:instrText>
      </w:r>
      <w:r w:rsidR="000779F2" w:rsidRPr="00D0319B">
        <w:fldChar w:fldCharType="separate"/>
      </w:r>
      <w:r w:rsidR="00B84124">
        <w:t>3</w:t>
      </w:r>
      <w:r w:rsidR="000779F2" w:rsidRPr="00D0319B">
        <w:fldChar w:fldCharType="end"/>
      </w:r>
      <w:r w:rsidR="000779F2" w:rsidRPr="00D0319B">
        <w:t xml:space="preserve"> </w:t>
      </w:r>
      <w:proofErr w:type="gramStart"/>
      <w:r w:rsidR="000779F2" w:rsidRPr="00D0319B">
        <w:t>této</w:t>
      </w:r>
      <w:proofErr w:type="gramEnd"/>
      <w:r w:rsidR="000779F2" w:rsidRPr="00D0319B">
        <w:t xml:space="preserve"> smlouvy;</w:t>
      </w:r>
      <w:bookmarkEnd w:id="6"/>
    </w:p>
    <w:p w14:paraId="6E989315" w14:textId="42993180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9" w:name="_Ref405904256"/>
      <w:bookmarkEnd w:id="7"/>
      <w:r w:rsidRPr="008C622D">
        <w:t>dodání</w:t>
      </w:r>
      <w:r>
        <w:t xml:space="preserve"> a </w:t>
      </w:r>
      <w:r w:rsidRPr="008C622D">
        <w:t>instalac</w:t>
      </w:r>
      <w:r>
        <w:t>i</w:t>
      </w:r>
      <w:r w:rsidRPr="008C622D">
        <w:t xml:space="preserve"> technologických zařízení</w:t>
      </w:r>
      <w:r>
        <w:t xml:space="preserve"> v rámci </w:t>
      </w:r>
      <w:r w:rsidRPr="00D2571C">
        <w:t>výstavb</w:t>
      </w:r>
      <w:r>
        <w:t>y</w:t>
      </w:r>
      <w:r w:rsidRPr="00D2571C">
        <w:t xml:space="preserve"> budovy</w:t>
      </w:r>
      <w:r w:rsidR="00AA5118">
        <w:t>, a </w:t>
      </w:r>
      <w:r w:rsidR="009E1422">
        <w:t>to</w:t>
      </w:r>
      <w:r w:rsidR="00AA5118">
        <w:t> za </w:t>
      </w:r>
      <w:r w:rsidR="00AF0E34" w:rsidRPr="00D0319B">
        <w:t xml:space="preserve">podmínek stanovených v čl. </w:t>
      </w:r>
      <w:r w:rsidR="00AF0E34">
        <w:fldChar w:fldCharType="begin"/>
      </w:r>
      <w:r w:rsidR="00AF0E34">
        <w:instrText xml:space="preserve"> REF _Ref454279225 \r \h </w:instrText>
      </w:r>
      <w:r w:rsidR="00AF0E34">
        <w:fldChar w:fldCharType="separate"/>
      </w:r>
      <w:r w:rsidR="00B84124">
        <w:t>4</w:t>
      </w:r>
      <w:r w:rsidR="00AF0E34">
        <w:fldChar w:fldCharType="end"/>
      </w:r>
      <w:r w:rsidR="00AF0E34">
        <w:t xml:space="preserve"> </w:t>
      </w:r>
      <w:proofErr w:type="gramStart"/>
      <w:r w:rsidR="00AF0E34" w:rsidRPr="00D0319B">
        <w:t>této</w:t>
      </w:r>
      <w:proofErr w:type="gramEnd"/>
      <w:r w:rsidR="00AF0E34" w:rsidRPr="00D0319B">
        <w:t xml:space="preserve"> smlouvy</w:t>
      </w:r>
      <w:r w:rsidRPr="00D2571C">
        <w:t>;</w:t>
      </w:r>
      <w:bookmarkEnd w:id="8"/>
      <w:bookmarkEnd w:id="9"/>
    </w:p>
    <w:p w14:paraId="6E4F870F" w14:textId="58142A5C" w:rsidR="000779F2" w:rsidRPr="00D2571C" w:rsidRDefault="009E1422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10" w:name="_Ref302499680"/>
      <w:bookmarkStart w:id="11" w:name="_Ref302550112"/>
      <w:r>
        <w:t xml:space="preserve">v poskytnutí </w:t>
      </w:r>
      <w:r w:rsidRPr="004B38A1">
        <w:t>podklad</w:t>
      </w:r>
      <w:r>
        <w:t>ů</w:t>
      </w:r>
      <w:r w:rsidR="000779F2" w:rsidRPr="004B38A1">
        <w:t xml:space="preserve">, </w:t>
      </w:r>
      <w:r w:rsidR="000779F2" w:rsidRPr="00D2571C">
        <w:t>součinnost</w:t>
      </w:r>
      <w:r>
        <w:t>i</w:t>
      </w:r>
      <w:r w:rsidR="000779F2" w:rsidRPr="00D2571C">
        <w:t xml:space="preserve"> a </w:t>
      </w:r>
      <w:r w:rsidRPr="00D2571C">
        <w:t>informac</w:t>
      </w:r>
      <w:r>
        <w:t>í</w:t>
      </w:r>
      <w:r w:rsidRPr="00D2571C">
        <w:t xml:space="preserve"> </w:t>
      </w:r>
      <w:r w:rsidR="002405E5">
        <w:t xml:space="preserve">objednateli </w:t>
      </w:r>
      <w:r w:rsidR="000779F2" w:rsidRPr="00D2571C">
        <w:t xml:space="preserve">za účelem získání kolaudačního souhlasu pro </w:t>
      </w:r>
      <w:bookmarkEnd w:id="10"/>
      <w:r w:rsidR="000779F2" w:rsidRPr="00D2571C">
        <w:t>budovu objednatelem</w:t>
      </w:r>
      <w:bookmarkEnd w:id="11"/>
      <w:r>
        <w:t xml:space="preserve">, a to </w:t>
      </w:r>
      <w:r w:rsidRPr="00D2571C">
        <w:t xml:space="preserve">za podmínek stanovených v čl. </w:t>
      </w:r>
      <w:r w:rsidRPr="00D0319B">
        <w:fldChar w:fldCharType="begin"/>
      </w:r>
      <w:r w:rsidRPr="00D2571C">
        <w:instrText xml:space="preserve"> REF _Ref449941773 \r \h </w:instrText>
      </w:r>
      <w:r>
        <w:instrText xml:space="preserve"> \* MERGEFORMAT </w:instrText>
      </w:r>
      <w:r w:rsidRPr="00D0319B">
        <w:fldChar w:fldCharType="separate"/>
      </w:r>
      <w:r w:rsidR="00B84124">
        <w:t>5</w:t>
      </w:r>
      <w:r w:rsidRPr="00D0319B">
        <w:fldChar w:fldCharType="end"/>
      </w:r>
      <w:r w:rsidRPr="00D0319B">
        <w:t xml:space="preserve"> této </w:t>
      </w:r>
      <w:proofErr w:type="gramStart"/>
      <w:r w:rsidRPr="00D0319B">
        <w:t xml:space="preserve">smlouvy </w:t>
      </w:r>
      <w:r w:rsidR="000779F2" w:rsidRPr="00D2571C">
        <w:t>;</w:t>
      </w:r>
      <w:proofErr w:type="gramEnd"/>
    </w:p>
    <w:p w14:paraId="7BFD4328" w14:textId="77777777" w:rsidR="000779F2" w:rsidRPr="00D2571C" w:rsidRDefault="000779F2" w:rsidP="000779F2">
      <w:pPr>
        <w:pStyle w:val="uroven2"/>
        <w:numPr>
          <w:ilvl w:val="0"/>
          <w:numId w:val="0"/>
        </w:numPr>
        <w:ind w:left="1474"/>
        <w:outlineLvl w:val="9"/>
      </w:pPr>
      <w:r w:rsidRPr="00D2571C">
        <w:t>(vše společně dále jen jako „</w:t>
      </w:r>
      <w:r w:rsidRPr="00D2571C">
        <w:rPr>
          <w:b/>
        </w:rPr>
        <w:t>dílo</w:t>
      </w:r>
      <w:r w:rsidRPr="00D2571C">
        <w:t>“ či jednotlivě jako „</w:t>
      </w:r>
      <w:r w:rsidRPr="00D2571C">
        <w:rPr>
          <w:b/>
        </w:rPr>
        <w:t>složky díla</w:t>
      </w:r>
      <w:r w:rsidRPr="00D2571C">
        <w:t>“).</w:t>
      </w:r>
    </w:p>
    <w:p w14:paraId="3E06475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se touto smlouvou zavazuje dílo převzít a za provedení díla zaplatit zhotoviteli cenu díla, a to ve výši a za podmínek stanovených v čl. </w:t>
      </w:r>
      <w:r w:rsidRPr="00D0319B">
        <w:fldChar w:fldCharType="begin"/>
      </w:r>
      <w:r w:rsidRPr="00D2571C">
        <w:instrText xml:space="preserve"> REF _Ref405906044 \r \h </w:instrText>
      </w:r>
      <w:r>
        <w:instrText xml:space="preserve"> \* MERGEFORMAT </w:instrText>
      </w:r>
      <w:r w:rsidRPr="00D0319B">
        <w:fldChar w:fldCharType="separate"/>
      </w:r>
      <w:r w:rsidR="00B84124">
        <w:t>8</w:t>
      </w:r>
      <w:r w:rsidRPr="00D0319B">
        <w:fldChar w:fldCharType="end"/>
      </w:r>
      <w:r w:rsidRPr="00D0319B">
        <w:t xml:space="preserve"> této smlouvy.</w:t>
      </w:r>
    </w:p>
    <w:p w14:paraId="11EBF7E1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12" w:name="_Ref405904306"/>
      <w:bookmarkStart w:id="13" w:name="_Ref302548636"/>
      <w:bookmarkStart w:id="14" w:name="_Ref302548563"/>
      <w:bookmarkStart w:id="15" w:name="__RefNumPara__33534616"/>
      <w:bookmarkStart w:id="16" w:name="__RefNumPara__33532316"/>
      <w:r w:rsidRPr="00D0319B">
        <w:t>KONTROLA DOKUMENTACE</w:t>
      </w:r>
      <w:bookmarkEnd w:id="12"/>
      <w:r w:rsidRPr="00D0319B">
        <w:t xml:space="preserve"> </w:t>
      </w:r>
      <w:r>
        <w:t>PRO PROVÁDĚNÍ STAVBY</w:t>
      </w:r>
    </w:p>
    <w:p w14:paraId="24911E5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Před </w:t>
      </w:r>
      <w:r>
        <w:t>dodáním a instalací technologických zařízení</w:t>
      </w:r>
      <w:r w:rsidRPr="00D2571C">
        <w:t xml:space="preserve"> zhotovitelem zkontroluje zhotovitel dokumentaci </w:t>
      </w:r>
      <w:r>
        <w:t>pro provádění stavby</w:t>
      </w:r>
      <w:r w:rsidRPr="00D2571C">
        <w:t xml:space="preserve"> ve vztahu k zamýšlenému účelu. Zhotovitel poskytne </w:t>
      </w:r>
      <w:r w:rsidRPr="00D2571C">
        <w:lastRenderedPageBreak/>
        <w:t xml:space="preserve">objednateli také doporučení a návrhy řešení ohledně zjištěných vad či jiných nedostatků dokumentace </w:t>
      </w:r>
      <w:r>
        <w:t>pro provádění stavby</w:t>
      </w:r>
      <w:r w:rsidRPr="00D2571C">
        <w:t>.</w:t>
      </w:r>
    </w:p>
    <w:p w14:paraId="6E460B3B" w14:textId="0C1B1AF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Kontrolu dokumentace </w:t>
      </w:r>
      <w:r>
        <w:t>pro provádění stavby</w:t>
      </w:r>
      <w:r w:rsidRPr="00D2571C">
        <w:t xml:space="preserve"> je zhotovitel povinen provést nejpozději do</w:t>
      </w:r>
      <w:r w:rsidR="009E1422">
        <w:t> </w:t>
      </w:r>
      <w:bookmarkStart w:id="17" w:name="__Fieldmark__3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17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od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  <w:bookmarkStart w:id="18" w:name="_Ref405906321"/>
      <w:r w:rsidRPr="00D0319B">
        <w:t xml:space="preserve"> Pokud zhotovitel zjistí, že je nutné provést úpravu dokumentace </w:t>
      </w:r>
      <w:r>
        <w:t>pro provádění stavby</w:t>
      </w:r>
      <w:r w:rsidRPr="00D0319B">
        <w:t xml:space="preserve">, </w:t>
      </w:r>
      <w:r w:rsidRPr="004B38A1">
        <w:t xml:space="preserve">vyrozumí o této skutečnosti </w:t>
      </w:r>
      <w:r w:rsidRPr="00D2571C">
        <w:t>objednatele</w:t>
      </w:r>
      <w:r>
        <w:t>, a</w:t>
      </w:r>
      <w:r w:rsidR="009E1422">
        <w:t> </w:t>
      </w:r>
      <w:r>
        <w:t>to</w:t>
      </w:r>
      <w:r w:rsidR="009E1422">
        <w:t> </w:t>
      </w:r>
      <w:r w:rsidRPr="00D2571C">
        <w:t xml:space="preserve">nejpozději ve lhůtě dle předchozí věty. V takovém případě zajistí objednatel </w:t>
      </w:r>
      <w:r>
        <w:t>na</w:t>
      </w:r>
      <w:r w:rsidR="009E1422">
        <w:t> </w:t>
      </w:r>
      <w:r>
        <w:t xml:space="preserve">vlastní náklady </w:t>
      </w:r>
      <w:r w:rsidRPr="00D2571C">
        <w:t xml:space="preserve">úpravu dokumentace </w:t>
      </w:r>
      <w:r>
        <w:t>pro provádění stavby.</w:t>
      </w:r>
    </w:p>
    <w:p w14:paraId="1029BA8B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jakýchkoliv změn dokumentace </w:t>
      </w:r>
      <w:r>
        <w:t>pro provádění stavby</w:t>
      </w:r>
      <w:r w:rsidRPr="00D2571C">
        <w:t xml:space="preserve"> po dobu účinnosti této smlouvy však vždy:</w:t>
      </w:r>
      <w:bookmarkEnd w:id="18"/>
    </w:p>
    <w:p w14:paraId="2BE60D63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bookmarkStart w:id="19" w:name="_Ref405905826"/>
      <w:r w:rsidRPr="00D2571C">
        <w:t xml:space="preserve">odpovídá objednatel za správnost dokumentace </w:t>
      </w:r>
      <w:bookmarkEnd w:id="19"/>
      <w:r>
        <w:t>pro provádění stavby</w:t>
      </w:r>
      <w:r w:rsidRPr="00D2571C">
        <w:t>;</w:t>
      </w:r>
    </w:p>
    <w:p w14:paraId="339C4CDB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předloží objednatel zhotoviteli upravenou dokumentaci </w:t>
      </w:r>
      <w:r>
        <w:t>pro provádění stavby</w:t>
      </w:r>
      <w:r w:rsidRPr="00D2571C">
        <w:t xml:space="preserve"> předem ke kontrole.</w:t>
      </w:r>
    </w:p>
    <w:p w14:paraId="0E3D48C0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bookmarkStart w:id="20" w:name="_Ref454279225"/>
      <w:bookmarkEnd w:id="13"/>
      <w:bookmarkEnd w:id="14"/>
      <w:bookmarkEnd w:id="15"/>
      <w:r>
        <w:t>DODÁNÍ A INSTALACE TECHNOLOGICKÝCH ZAŘÍZENÍ</w:t>
      </w:r>
      <w:bookmarkEnd w:id="20"/>
    </w:p>
    <w:p w14:paraId="601CA36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je povinen provést </w:t>
      </w:r>
      <w:r>
        <w:t>dodání a instalaci technologických zařízení</w:t>
      </w:r>
      <w:r w:rsidRPr="00D2571C">
        <w:t xml:space="preserve"> v souladu:</w:t>
      </w:r>
    </w:p>
    <w:p w14:paraId="45B55BFE" w14:textId="4557B87B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dokumentací </w:t>
      </w:r>
      <w:r>
        <w:t>pro provádění stavby</w:t>
      </w:r>
      <w:r w:rsidRPr="00D2571C">
        <w:t xml:space="preserve"> ve znění, jež bude případně </w:t>
      </w:r>
      <w:r w:rsidR="009E1422">
        <w:t>u</w:t>
      </w:r>
      <w:r w:rsidR="009E1422" w:rsidRPr="00D2571C">
        <w:t xml:space="preserve">praveno </w:t>
      </w:r>
      <w:r w:rsidRPr="00D2571C">
        <w:t>na</w:t>
      </w:r>
      <w:r w:rsidR="009E1422">
        <w:t> </w:t>
      </w:r>
      <w:r w:rsidRPr="00D2571C">
        <w:t>základě této smlouvy (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_Ref405906321 \r \h </w:instrText>
      </w:r>
      <w:r>
        <w:instrText xml:space="preserve"> \* MERGEFORMAT </w:instrText>
      </w:r>
      <w:r w:rsidRPr="00D0319B">
        <w:fldChar w:fldCharType="separate"/>
      </w:r>
      <w:r w:rsidR="00B84124">
        <w:t>3.2</w:t>
      </w:r>
      <w:r w:rsidRPr="00D0319B">
        <w:fldChar w:fldCharType="end"/>
      </w:r>
      <w:r w:rsidRPr="00D0319B">
        <w:t>);</w:t>
      </w:r>
      <w:proofErr w:type="gramEnd"/>
    </w:p>
    <w:p w14:paraId="5996F43E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se </w:t>
      </w:r>
      <w:r w:rsidRPr="004B38A1">
        <w:t>stavebním povolením</w:t>
      </w:r>
      <w:r w:rsidRPr="00D2571C">
        <w:t>,</w:t>
      </w:r>
    </w:p>
    <w:p w14:paraId="0F24C79E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obecně závaznými právními předpisy a technickými normami uvedenými v dokumentaci </w:t>
      </w:r>
      <w:r>
        <w:t>pro provádění stavby</w:t>
      </w:r>
      <w:r w:rsidRPr="00D2571C">
        <w:t>,</w:t>
      </w:r>
    </w:p>
    <w:p w14:paraId="110AAAC1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>
        <w:t xml:space="preserve">s pokyny koordinátora stavby, </w:t>
      </w:r>
      <w:r w:rsidRPr="00D2571C">
        <w:t>s pokyny koordinátora BOZP a s pokyny technického dozoru;</w:t>
      </w:r>
    </w:p>
    <w:p w14:paraId="614563FC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 pokyny a postupy určenými výrobci materiálů či výrobci jiných komponent </w:t>
      </w:r>
      <w:r>
        <w:t>technologických zařízení</w:t>
      </w:r>
      <w:r w:rsidRPr="00D2571C">
        <w:t>.</w:t>
      </w:r>
    </w:p>
    <w:p w14:paraId="3E19AB64" w14:textId="77777777" w:rsidR="000779F2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394663943"/>
      <w:r>
        <w:t>Dodání a instalace technologických zařízení</w:t>
      </w:r>
      <w:r w:rsidRPr="00D2571C">
        <w:t xml:space="preserve"> bude zhotovitelem realizována podle harmonogramu výstavby, jenž tvoří přílohu č. </w:t>
      </w:r>
      <w:r>
        <w:t>4</w:t>
      </w:r>
      <w:r w:rsidRPr="00D2571C">
        <w:t xml:space="preserve"> a nedílnou součást této smlouvy (dále jen „</w:t>
      </w:r>
      <w:r w:rsidRPr="00D2571C">
        <w:rPr>
          <w:b/>
        </w:rPr>
        <w:t>harmonogram výstavby</w:t>
      </w:r>
      <w:r w:rsidRPr="00D2571C">
        <w:t xml:space="preserve">“), a to v rámci ucelených technických celků, jež jsou blíže specifikovány v harmonogramu výstavby </w:t>
      </w:r>
      <w:bookmarkEnd w:id="21"/>
      <w:r w:rsidRPr="00D2571C">
        <w:t>společně s termíny pro jejich dokončení zhotovitelem.</w:t>
      </w:r>
    </w:p>
    <w:p w14:paraId="79D0E3EE" w14:textId="514D167B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3631F">
        <w:t xml:space="preserve">Dodání a instalace technologických zařízení musí ze strany zhotovitele probíhat </w:t>
      </w:r>
      <w:r>
        <w:t>za</w:t>
      </w:r>
      <w:r w:rsidR="003D41A7">
        <w:t> </w:t>
      </w:r>
      <w:r w:rsidRPr="00D3631F">
        <w:t>vzájemné koordinac</w:t>
      </w:r>
      <w:r>
        <w:t>e</w:t>
      </w:r>
      <w:r w:rsidRPr="00D3631F">
        <w:t xml:space="preserve"> činností zhotovitele s dalšími dodavateli</w:t>
      </w:r>
      <w:r>
        <w:t xml:space="preserve">, a to dle pokynů </w:t>
      </w:r>
      <w:r>
        <w:lastRenderedPageBreak/>
        <w:t>koordinátora stavby</w:t>
      </w:r>
      <w:r w:rsidRPr="00D3631F">
        <w:t>.</w:t>
      </w:r>
    </w:p>
    <w:p w14:paraId="5DC5220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2" w:name="_Ref303294461"/>
      <w:r w:rsidRPr="00D2571C">
        <w:t>V rámci výstavby budovy bude zhotovitelem veden stavební a montážní deník (dále společně jen jako „</w:t>
      </w:r>
      <w:r w:rsidRPr="00D2571C">
        <w:rPr>
          <w:b/>
        </w:rPr>
        <w:t>stavební deník</w:t>
      </w:r>
      <w:r w:rsidRPr="00D2571C">
        <w:t xml:space="preserve">“). </w:t>
      </w:r>
      <w:bookmarkEnd w:id="22"/>
      <w:r w:rsidRPr="00D2571C">
        <w:t>Stavební deník bude kdykoliv na staveništi budovy k dispozici smluvním stranám a dalším subjektům, jež se budou podílet</w:t>
      </w:r>
      <w:r>
        <w:t xml:space="preserve"> na</w:t>
      </w:r>
      <w:r w:rsidRPr="00D2571C">
        <w:t xml:space="preserve"> výstavbě budovy, a orgánům veřejné moci. Práva a povinnosti stran ohledně vedení stavebního deníku se řídí obecně závaznými právními předpisy, zejména vyhláškou Ministerstva pro místní rozvoj č. 499/2006 Sb., o dokumentaci staveb, ve znění pozdějších předpisů (včetně jejích příloh).</w:t>
      </w:r>
    </w:p>
    <w:p w14:paraId="6EB7A7C8" w14:textId="156457AF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Staveniště bude zhotoviteli předáno ke dni stanovenému v harmonogramu výstavby. Zhotovitel se zavazuje staveniště předávané v souladu s touto smlouvou převzít. O</w:t>
      </w:r>
      <w:r w:rsidR="003D41A7">
        <w:t> </w:t>
      </w:r>
      <w:r w:rsidRPr="00D2571C">
        <w:t>předání a převzetí staveniště bude učiněn stranami zápis do stavebního deníku, který bude staveniště specifikovat a bude uvádět veškeré rozhodné skutečnosti a náležitosti související se staveništěm.</w:t>
      </w:r>
    </w:p>
    <w:p w14:paraId="16AC8ECE" w14:textId="0A97930D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provést všechny práce a dodat veškerý materiál, které jsou k</w:t>
      </w:r>
      <w:r w:rsidR="003D41A7">
        <w:t> </w:t>
      </w:r>
      <w:r>
        <w:t>dodání a instalaci technologických zařízení</w:t>
      </w:r>
      <w:r w:rsidRPr="00D2571C">
        <w:t xml:space="preserve"> zapotřebí. Součástí závazku zhotovitele k provedení </w:t>
      </w:r>
      <w:r>
        <w:t>díla</w:t>
      </w:r>
      <w:r w:rsidRPr="00D2571C">
        <w:t xml:space="preserve"> tak je i doprava </w:t>
      </w:r>
      <w:r>
        <w:t xml:space="preserve">technologických zařízení </w:t>
      </w:r>
      <w:r w:rsidRPr="00D2571C">
        <w:t xml:space="preserve">na staveniště, </w:t>
      </w:r>
      <w:r>
        <w:t xml:space="preserve">jejich </w:t>
      </w:r>
      <w:r w:rsidRPr="00D2571C">
        <w:t>skladování</w:t>
      </w:r>
      <w:r>
        <w:t xml:space="preserve"> a</w:t>
      </w:r>
      <w:r w:rsidRPr="00D2571C">
        <w:t xml:space="preserve"> správa, zabudování a montáž, provedení veškerých nespecifikovaných </w:t>
      </w:r>
      <w:proofErr w:type="spellStart"/>
      <w:r w:rsidRPr="00D2571C">
        <w:t>přípomocí</w:t>
      </w:r>
      <w:proofErr w:type="spellEnd"/>
      <w:r w:rsidRPr="00D2571C">
        <w:t xml:space="preserve">, zajištění pomocných konstrukcí a obdobných činností nezbytných k </w:t>
      </w:r>
      <w:r>
        <w:t>dodání a instalaci technologických zařízení</w:t>
      </w:r>
      <w:r w:rsidRPr="00D2571C">
        <w:t xml:space="preserve">. Součástí závazku zhotovitele </w:t>
      </w:r>
      <w:r w:rsidR="003D41A7">
        <w:t xml:space="preserve">k provedení díla </w:t>
      </w:r>
      <w:r w:rsidRPr="00D2571C">
        <w:t xml:space="preserve">je </w:t>
      </w:r>
      <w:r w:rsidR="003D41A7">
        <w:t xml:space="preserve">dále </w:t>
      </w:r>
      <w:r w:rsidRPr="00D2571C">
        <w:t xml:space="preserve">i odvoz takového odpadu (včetně obalů), který vznikne v souvislosti s činností zhotovitele podle této smlouvy. Zhotovitel se zavazuje si při provádění </w:t>
      </w:r>
      <w:r>
        <w:t>díla</w:t>
      </w:r>
      <w:r w:rsidRPr="00D2571C">
        <w:t xml:space="preserve"> počínat tak, aby byla zachována čistota v okolí staveniště.</w:t>
      </w:r>
    </w:p>
    <w:p w14:paraId="74EF4515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se zavazuje </w:t>
      </w:r>
      <w:r>
        <w:t>v rámci technologických zařízení</w:t>
      </w:r>
      <w:r w:rsidRPr="00D2571C">
        <w:t xml:space="preserve"> použít pouze nové věci, nedohodne-li se s objednatelem jinak.</w:t>
      </w:r>
    </w:p>
    <w:p w14:paraId="1A3A2513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Náklady na služby (elektrická energie, vodné, stočné, plyn) spotřebované při </w:t>
      </w:r>
      <w:r>
        <w:t>instalaci technologických zařízení</w:t>
      </w:r>
      <w:r w:rsidRPr="00D2571C">
        <w:t xml:space="preserve"> nese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</w:p>
    <w:p w14:paraId="43AD19DA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V době, kdy zhotovitel nebude provádět </w:t>
      </w:r>
      <w:r>
        <w:t>instalaci technologických zařízení</w:t>
      </w:r>
      <w:r w:rsidRPr="00D0319B">
        <w:t xml:space="preserve">, je povinen </w:t>
      </w:r>
      <w:r>
        <w:t xml:space="preserve">komponenty, </w:t>
      </w:r>
      <w:r w:rsidRPr="00D0319B">
        <w:t xml:space="preserve">materiál </w:t>
      </w:r>
      <w:r w:rsidRPr="004B38A1">
        <w:t>a </w:t>
      </w:r>
      <w:r w:rsidRPr="00D2571C">
        <w:t>další věci umístěné na staveništi zabezpečit tak, aby byla minimalizována možnost jejich poškození či odcizení jinými osobami.</w:t>
      </w:r>
    </w:p>
    <w:p w14:paraId="62C592C4" w14:textId="0132739A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3" w:name="_Ref408224081"/>
      <w:r w:rsidRPr="00D2571C">
        <w:t>V průběhu výstavby budovy budou konány kontrolní dny, a to obvykle jednou (1) za</w:t>
      </w:r>
      <w:r w:rsidR="003D41A7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. Termíny kontrolních dnů určuje technický dozor. Kontrolních dnů </w:t>
      </w:r>
      <w:r>
        <w:t xml:space="preserve">souvisejících s instalací technologických zařízení </w:t>
      </w:r>
      <w:r w:rsidRPr="00D0319B">
        <w:t>je zhotovitel povinen se zúčastnit. V</w:t>
      </w:r>
      <w:r w:rsidR="00D5144F">
        <w:t> </w:t>
      </w:r>
      <w:r w:rsidRPr="00D0319B">
        <w:t xml:space="preserve">případě potřeby zabezpečí zhotovitel při kontrolních dnech na vlastní náklady také </w:t>
      </w:r>
      <w:r w:rsidRPr="004B38A1">
        <w:t xml:space="preserve">účast </w:t>
      </w:r>
      <w:r w:rsidRPr="00D2571C">
        <w:t>dalších osob poskytujících část plnění zhotovitele na základě smluvních vztahů s objednatelem</w:t>
      </w:r>
      <w:r>
        <w:t xml:space="preserve"> (</w:t>
      </w:r>
      <w:proofErr w:type="gramStart"/>
      <w:r>
        <w:t xml:space="preserve">čl. </w:t>
      </w:r>
      <w:r>
        <w:fldChar w:fldCharType="begin"/>
      </w:r>
      <w:r>
        <w:instrText xml:space="preserve"> REF _Ref453013708 \r \h </w:instrText>
      </w:r>
      <w:r>
        <w:fldChar w:fldCharType="separate"/>
      </w:r>
      <w:r w:rsidR="00B84124">
        <w:t>6.4</w:t>
      </w:r>
      <w:r>
        <w:fldChar w:fldCharType="end"/>
      </w:r>
      <w:r>
        <w:t>)</w:t>
      </w:r>
      <w:r w:rsidRPr="00D2571C">
        <w:t>.</w:t>
      </w:r>
      <w:bookmarkEnd w:id="23"/>
      <w:proofErr w:type="gramEnd"/>
    </w:p>
    <w:p w14:paraId="509C497C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lastRenderedPageBreak/>
        <w:t xml:space="preserve">Objednatel je oprávněn kontrolovat plnění zhotovitele vždy, když bude docházet k zakrytí konstrukcí. Zhotovitel vždy vyzve objednatele a technický dozor ke kontrole zakrývaných konstrukcí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 předem, a to zápisem do stavebního deníku a zároveň </w:t>
      </w:r>
      <w:r w:rsidRPr="004B38A1">
        <w:t xml:space="preserve">zprávou </w:t>
      </w:r>
      <w:r w:rsidRPr="00D2571C">
        <w:t xml:space="preserve">elektronické pošty zaslanou na adresu objednatele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 Při kontrole zakrývaných konstrukcí je zhotovitel povinen předložit objednateli a technickému dozoru výsledky provedených zkoušek, důkazy o jakosti materiálů pou</w:t>
      </w:r>
      <w:r w:rsidRPr="004B38A1">
        <w:t xml:space="preserve">žitých pro zakrývané konstrukce, příslušné certifikáty, prohlášení o shodě a testy. </w:t>
      </w:r>
      <w:r w:rsidRPr="00D2571C">
        <w:t xml:space="preserve">Nedostaví-li se objednatel ke kontrole, na niž byl řádně pozván, může zhotovitel pokračovat v provádění </w:t>
      </w:r>
      <w:r>
        <w:t>instalace technologických zařízení</w:t>
      </w:r>
      <w:r w:rsidRPr="00D2571C">
        <w:t>. Objednatel má v takovém případě právo na provedení dodatečné kontroly, nahradí však zhotoviteli náklady s tím spojené.</w:t>
      </w:r>
    </w:p>
    <w:p w14:paraId="16BC038C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vyhovět nařízení technického dozoru či koordinátora BOZP spočívající v pokynu k:</w:t>
      </w:r>
    </w:p>
    <w:p w14:paraId="45E0E21C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 xml:space="preserve">přerušení prací, pokud je ohrožena bezpečnost, život nebo zdraví pracovníků při provádění </w:t>
      </w:r>
      <w:r>
        <w:t>instalace technologických zařízení</w:t>
      </w:r>
      <w:r w:rsidRPr="00D2571C">
        <w:t>;</w:t>
      </w:r>
    </w:p>
    <w:p w14:paraId="5F4F1440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odstranění materiálů či technologií, které jsou v rozporu s touto smlouvou;</w:t>
      </w:r>
    </w:p>
    <w:p w14:paraId="77C8D169" w14:textId="078980A3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znovu provedení prací, pokud takové práce nebyly zhotovitelem provedeny v</w:t>
      </w:r>
      <w:r w:rsidR="00D5144F">
        <w:t> </w:t>
      </w:r>
      <w:r w:rsidRPr="00D2571C">
        <w:t>souladu s touto smlouvou.</w:t>
      </w:r>
    </w:p>
    <w:p w14:paraId="6E169424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bookmarkStart w:id="24" w:name="_Ref449941773"/>
      <w:r w:rsidRPr="00D2571C">
        <w:t>SOUČINNOST PŘI KOLAUDACI</w:t>
      </w:r>
      <w:bookmarkEnd w:id="24"/>
    </w:p>
    <w:p w14:paraId="733E119A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5" w:name="_Ref391381098"/>
      <w:r w:rsidRPr="00D2571C">
        <w:t xml:space="preserve">Součástí závazku zhotovitele provést dílo podle této smlouvy je i vystavení nezbytných potvrzení, osvědčení a dalších listin </w:t>
      </w:r>
      <w:r>
        <w:t xml:space="preserve">souvisejících s technologickými zařízeními a jejich instalací </w:t>
      </w:r>
      <w:r w:rsidRPr="00D2571C">
        <w:t>vyžadovaných orgány veřejné moci v souvislosti s kolaudací budovy. Zhotovitel je předá objednateli nejpozději ke dni stanovenému v harmonogramu výstavby.</w:t>
      </w:r>
    </w:p>
    <w:bookmarkEnd w:id="16"/>
    <w:bookmarkEnd w:id="25"/>
    <w:p w14:paraId="2F3629C5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rámci svého závazku podle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_Ref302550112 \r \h </w:instrText>
      </w:r>
      <w:r>
        <w:instrText xml:space="preserve"> \* MERGEFORMAT </w:instrText>
      </w:r>
      <w:r w:rsidRPr="00D0319B">
        <w:fldChar w:fldCharType="separate"/>
      </w:r>
      <w:r w:rsidR="00B84124">
        <w:t>2.1.3</w:t>
      </w:r>
      <w:proofErr w:type="gramEnd"/>
      <w:r w:rsidRPr="00D0319B">
        <w:fldChar w:fldCharType="end"/>
      </w:r>
      <w:r w:rsidRPr="00D0319B">
        <w:t xml:space="preserve"> této smlouvy uskuteční zhotovitel v přiměřeném rozsahu na výzvu objednatele také </w:t>
      </w:r>
      <w:r w:rsidRPr="004B38A1">
        <w:t>jednání s dotčenými org</w:t>
      </w:r>
      <w:r w:rsidRPr="00D2571C">
        <w:t xml:space="preserve">ány veřejné správy a případně s dotčenými právnickými nebo fyzickými osobami za účelem získání kolaudačního souhlasu </w:t>
      </w:r>
      <w:r>
        <w:t xml:space="preserve">pro </w:t>
      </w:r>
      <w:r w:rsidRPr="00D2571C">
        <w:t>budov</w:t>
      </w:r>
      <w:r>
        <w:t>u</w:t>
      </w:r>
      <w:r w:rsidRPr="00D2571C">
        <w:t xml:space="preserve"> objednatelem.</w:t>
      </w:r>
    </w:p>
    <w:p w14:paraId="4BED48E7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r w:rsidRPr="00D2571C">
        <w:t>OBECNÁ USTANOVENÍ O PROVÁDĚNÍ DÍLA</w:t>
      </w:r>
    </w:p>
    <w:p w14:paraId="691293B1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6" w:name="_Ref198638924"/>
      <w:r w:rsidRPr="00D2571C">
        <w:t xml:space="preserve">Komunikace smluvních stran při provádění díla bude probíhat prostřednictvím pověřených osob. Pověřenými osobami zhotovitele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. Pověřenými osobami objednatele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>.</w:t>
      </w:r>
    </w:p>
    <w:p w14:paraId="08B8DBF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7" w:name="_Ref302574999"/>
      <w:bookmarkEnd w:id="26"/>
      <w:r w:rsidRPr="00D0319B">
        <w:lastRenderedPageBreak/>
        <w:t>Objednatel je povinen umožnit zhotoviteli (jiným osobám zmocněným zhotovitelem) přístup na staveniště.</w:t>
      </w:r>
      <w:bookmarkEnd w:id="27"/>
    </w:p>
    <w:p w14:paraId="36DB9DCC" w14:textId="4118AEB4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Je-li k provedení díla nutná </w:t>
      </w:r>
      <w:r w:rsidRPr="004B38A1">
        <w:t xml:space="preserve">další </w:t>
      </w:r>
      <w:r w:rsidRPr="00D2571C">
        <w:t>součinnost objednatele, určí mu zhotovitel přiměřenou lhůtu k jejímu poskytnutí. Objednatel se zavazuje zhotoviteli takovou součinnost poskytnout. Uplyne-li lhůta pro poskytnutí součinnosti marně, má zhotovitel právo si</w:t>
      </w:r>
      <w:r w:rsidR="00DB3261">
        <w:t> </w:t>
      </w:r>
      <w:r w:rsidRPr="00D2571C">
        <w:t xml:space="preserve">zajistit náhradní plnění na náklady objednatele. </w:t>
      </w:r>
      <w:commentRangeStart w:id="28"/>
      <w:r w:rsidRPr="00D2571C">
        <w:t>Ustanovení druhé věty § 2591 občanského zákoníku se nepoužije.</w:t>
      </w:r>
      <w:commentRangeEnd w:id="28"/>
      <w:r w:rsidRPr="00D0319B">
        <w:rPr>
          <w:rFonts w:eastAsia="HG Mincho Light J"/>
        </w:rPr>
        <w:commentReference w:id="28"/>
      </w:r>
    </w:p>
    <w:p w14:paraId="224179BF" w14:textId="0904FA9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9" w:name="_Ref453013708"/>
      <w:r w:rsidRPr="00D2571C">
        <w:t>Zhotovitel může pověřit prováděním díla či jeho části třetí osobu. Při provádění díla či</w:t>
      </w:r>
      <w:r w:rsidR="00DB3261">
        <w:t> </w:t>
      </w:r>
      <w:r w:rsidRPr="00D2571C">
        <w:t xml:space="preserve">jeho části třetí osobou nese zhotovitel odpovědnost, jako by dílo prováděl sám. </w:t>
      </w:r>
      <w:commentRangeStart w:id="30"/>
      <w:r w:rsidRPr="00D2571C">
        <w:t>Ustanovení druhé věty § 2914 občanského zákoníku se tak nepoužije.</w:t>
      </w:r>
      <w:commentRangeEnd w:id="30"/>
      <w:r w:rsidRPr="00D2571C">
        <w:rPr>
          <w:rFonts w:eastAsia="HG Mincho Light J"/>
        </w:rPr>
        <w:commentReference w:id="30"/>
      </w:r>
      <w:bookmarkEnd w:id="29"/>
    </w:p>
    <w:p w14:paraId="44E857AC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ZMĚNY DÍLA V PRŮBĚHU JEHO PROVÁDĚNÍ</w:t>
      </w:r>
    </w:p>
    <w:p w14:paraId="20783FAC" w14:textId="59A891C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K p</w:t>
      </w:r>
      <w:r w:rsidRPr="00D0319B">
        <w:t>rovedení prací, které nejsou zjevně předmětem této smlouvy (vícepráce), může dojít pouze na základě uzavření písemného dodatku k této smlouvě (čl.</w:t>
      </w:r>
      <w:r>
        <w:t> </w:t>
      </w:r>
      <w:r w:rsidRPr="00D0319B">
        <w:fldChar w:fldCharType="begin"/>
      </w:r>
      <w:r w:rsidRPr="00D2571C">
        <w:instrText xml:space="preserve"> REF _Ref391386622 \r \h  \* MERGEFORMAT </w:instrText>
      </w:r>
      <w:r w:rsidRPr="00D0319B">
        <w:fldChar w:fldCharType="separate"/>
      </w:r>
      <w:proofErr w:type="gramStart"/>
      <w:r w:rsidR="00B84124">
        <w:t>14.4</w:t>
      </w:r>
      <w:r w:rsidRPr="00D0319B">
        <w:fldChar w:fldCharType="end"/>
      </w:r>
      <w:r w:rsidRPr="00D0319B">
        <w:t>).</w:t>
      </w:r>
      <w:proofErr w:type="gramEnd"/>
    </w:p>
    <w:p w14:paraId="402F6953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 případě</w:t>
      </w:r>
      <w:r w:rsidRPr="004B38A1">
        <w:t xml:space="preserve"> jakékoliv změny rozsahu </w:t>
      </w:r>
      <w:r w:rsidRPr="00D2571C">
        <w:t xml:space="preserve">o díla oproti této smlouvě, včetně záměny jednotlivých materiálů, komponentů, hmot a výrobků oproti této smlouvě, budou </w:t>
      </w:r>
      <w:bookmarkStart w:id="31" w:name="_Ref394675335"/>
      <w:r w:rsidRPr="00D2571C">
        <w:t xml:space="preserve">pro ocenění těchto změn použity jednotkové ceny z nabídky zhotovitele, jež tvoří přílohu č. </w:t>
      </w:r>
      <w:r>
        <w:t>5</w:t>
      </w:r>
      <w:r w:rsidRPr="00D2571C">
        <w:t xml:space="preserve"> a nedílnou součást této smlouvy (dále jen „</w:t>
      </w:r>
      <w:r w:rsidRPr="00D2571C">
        <w:rPr>
          <w:b/>
        </w:rPr>
        <w:t>nabídka zhotovitele</w:t>
      </w:r>
      <w:r w:rsidRPr="00D2571C">
        <w:t>“). Pro ocenění změn, které nejsou uvedeny v nabídce zhotovitele, bude sloužit aktuální RTS ceník použitý pro tvorbu nabídky zhotovitele</w:t>
      </w:r>
      <w:bookmarkEnd w:id="31"/>
      <w:r w:rsidRPr="00D2571C">
        <w:t>.</w:t>
      </w:r>
    </w:p>
    <w:p w14:paraId="75E865B3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vypuštění některých prací či dodávek materiálu z realizace díla budou tyto vyčísleny podle nabídky zhotovitele, přičemž odpovídajícím způsobem dojde k ponížení ceny díla 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_Ref405913544 \r \h </w:instrText>
      </w:r>
      <w:r>
        <w:instrText xml:space="preserve"> \* MERGEFORMAT </w:instrText>
      </w:r>
      <w:r w:rsidRPr="00D0319B">
        <w:fldChar w:fldCharType="separate"/>
      </w:r>
      <w:r w:rsidR="00B84124">
        <w:t>8.1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6F9267FB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32" w:name="_Ref405906044"/>
      <w:r w:rsidRPr="00D0319B">
        <w:t>CENA DÍLA A PLATEBNÍ PODMÍNKY</w:t>
      </w:r>
      <w:bookmarkEnd w:id="32"/>
    </w:p>
    <w:p w14:paraId="5EABEE02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3" w:name="_Ref401830200"/>
      <w:bookmarkStart w:id="34" w:name="_Ref405913544"/>
      <w:bookmarkStart w:id="35" w:name="_Ref247711622"/>
      <w:bookmarkStart w:id="36" w:name="_Ref391380215"/>
      <w:r w:rsidRPr="004B38A1">
        <w:t xml:space="preserve">Cena díla podle této </w:t>
      </w:r>
      <w:r w:rsidRPr="00D2571C">
        <w:t xml:space="preserve">smlouvy činí </w:t>
      </w:r>
      <w:bookmarkStart w:id="37" w:name="__Fieldmark__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</w:t>
      </w:r>
      <w:bookmarkEnd w:id="37"/>
      <w:r w:rsidRPr="00D0319B">
        <w:t xml:space="preserve">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daně z přidané hodnoty (dále jen „</w:t>
      </w:r>
      <w:r w:rsidRPr="00D0319B">
        <w:rPr>
          <w:b/>
        </w:rPr>
        <w:t>DPH</w:t>
      </w:r>
      <w:r w:rsidRPr="00D0319B">
        <w:t>“).</w:t>
      </w:r>
      <w:bookmarkEnd w:id="33"/>
      <w:r w:rsidRPr="004B38A1">
        <w:t xml:space="preserve"> C</w:t>
      </w:r>
      <w:r w:rsidRPr="00D2571C">
        <w:t>ena díla podle této smlouvy nebyla stranami dohodnuta jako cena stanovená na základě rozpočtu</w:t>
      </w:r>
      <w:bookmarkEnd w:id="34"/>
      <w:r w:rsidRPr="00D2571C">
        <w:t>.</w:t>
      </w:r>
    </w:p>
    <w:p w14:paraId="04D6BD3D" w14:textId="1F0E2B21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uzavření této smlouvy uhradí objednatel zhotoviteli zálohu na</w:t>
      </w:r>
      <w:r w:rsidR="00EB4E93">
        <w:t> </w:t>
      </w:r>
      <w:r w:rsidRPr="00D0319B">
        <w:t xml:space="preserve">cenu díla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DPH. Uhrazená záloha bude započtena na částečné platby </w:t>
      </w:r>
      <w:r w:rsidR="00EB4E93">
        <w:t xml:space="preserve">ceny díla </w:t>
      </w:r>
      <w:r w:rsidRPr="00D0319B">
        <w:t xml:space="preserve">náležející zhotoviteli podle </w:t>
      </w:r>
      <w:proofErr w:type="gramStart"/>
      <w:r w:rsidRPr="00D0319B">
        <w:t>čl. 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B84124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3D267FF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8" w:name="_Ref449970600"/>
      <w:bookmarkStart w:id="39" w:name="_Ref247711973"/>
      <w:bookmarkStart w:id="40" w:name="_Ref303455511"/>
      <w:bookmarkStart w:id="41" w:name="_Ref303543928"/>
      <w:bookmarkEnd w:id="35"/>
      <w:r w:rsidRPr="00D0319B">
        <w:t xml:space="preserve">Úhrada ceny díla bude </w:t>
      </w:r>
      <w:r w:rsidRPr="004B38A1">
        <w:t>objednatelem uskutečňovaná postupně na základě částečného plnění</w:t>
      </w:r>
      <w:r w:rsidRPr="00D2571C">
        <w:t xml:space="preserve"> zhotovitele při realizaci díla. Ze strany zhotovitele tak bude prováděna postupná </w:t>
      </w:r>
      <w:r w:rsidRPr="00D2571C">
        <w:lastRenderedPageBreak/>
        <w:t>měsíční fakturace v částkách odpovídajících části plnění provedenému zhotovitelem v příslušném kalendářním měsíci a zjištěnému k poslednímu dni tohoto měsíce stavebním dozorem. Tento den se považuje za den zdanitelného plnění. Součástí každé faktury – daňového dokladu vystavené zhotovitelem bude soupis plnění zhotovitele provedeného v příslušném kalendářním měsíci, přičemž tento soupis musí být potvrzen ze strany technického dozoru objednatele.</w:t>
      </w:r>
      <w:bookmarkEnd w:id="38"/>
    </w:p>
    <w:p w14:paraId="0907E00E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Splatnost faktury – daňového dokladu vystaveného v souladu s 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B84124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 bude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od jeho doručení objednateli.</w:t>
      </w:r>
    </w:p>
    <w:p w14:paraId="0E2B2AD7" w14:textId="416D4F96" w:rsidR="000779F2" w:rsidRPr="004B38A1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2" w:name="_Ref303454707"/>
      <w:bookmarkEnd w:id="36"/>
      <w:bookmarkEnd w:id="39"/>
      <w:bookmarkEnd w:id="40"/>
      <w:bookmarkEnd w:id="41"/>
      <w:r w:rsidRPr="00D0319B">
        <w:t xml:space="preserve">Objednatel je oprávněn odložit splatnost úhrady ceny díla podle této smlouvy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procent), tedy z částek účtovaných fakturou – daňovým dokladem zhotovitelem </w:t>
      </w:r>
      <w:r w:rsidR="000A7F07">
        <w:t xml:space="preserve">dle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B84124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a to včetně částky hrazené jako záloha na</w:t>
      </w:r>
      <w:r w:rsidR="00EB4E93">
        <w:t> </w:t>
      </w:r>
      <w:r w:rsidRPr="00D0319B">
        <w:t>cenu díl</w:t>
      </w:r>
      <w:r>
        <w:t>a</w:t>
      </w:r>
      <w:r w:rsidRPr="00D0319B">
        <w:t>. Takto odložená část úhrady ceny díla bude tzv. zádržným (pozastávkou), (dále jen „</w:t>
      </w:r>
      <w:r w:rsidRPr="00D0319B">
        <w:rPr>
          <w:b/>
        </w:rPr>
        <w:t>částka zádržného</w:t>
      </w:r>
      <w:r w:rsidRPr="00D0319B">
        <w:t>“), a to za účelem zajištění odstranění případných vad a nedodělků, které na díle budou nebo se vyskytnou po jeho předání</w:t>
      </w:r>
      <w:r>
        <w:t xml:space="preserve"> objednateli</w:t>
      </w:r>
      <w:r w:rsidRPr="004B38A1">
        <w:t>, přičemž:</w:t>
      </w:r>
    </w:p>
    <w:p w14:paraId="291744F6" w14:textId="41A684A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procent) z částky zádržného bude zhotoviteli uhrazeno do</w:t>
      </w:r>
      <w:r w:rsidR="00EB4E93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4B38A1">
        <w:t xml:space="preserve">dnů po odstranění případných vad a nedodělků </w:t>
      </w:r>
      <w:r w:rsidR="00EB4E93">
        <w:t>díla</w:t>
      </w:r>
      <w:r>
        <w:t xml:space="preserve"> </w:t>
      </w:r>
      <w:r w:rsidRPr="00D2571C">
        <w:t xml:space="preserve">uvedených v předávacím protokolu dle 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_Ref447541760 \r \h </w:instrText>
      </w:r>
      <w:r>
        <w:instrText xml:space="preserve"> \* MERGEFORMAT </w:instrText>
      </w:r>
      <w:r w:rsidRPr="00D0319B">
        <w:fldChar w:fldCharType="separate"/>
      </w:r>
      <w:r w:rsidR="00B84124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smlouvy;</w:t>
      </w:r>
    </w:p>
    <w:p w14:paraId="7CBD5673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zbývajících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 z částky zádržného bude zhotoviteli uhrazeno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skončení běhu záruční doby dle čl. </w:t>
      </w:r>
      <w:r w:rsidRPr="00D0319B">
        <w:fldChar w:fldCharType="begin"/>
      </w:r>
      <w:r w:rsidRPr="00D2571C">
        <w:instrText xml:space="preserve"> REF _Ref449953493 \r \h  \* MERGEFORMAT </w:instrText>
      </w:r>
      <w:r w:rsidRPr="00D0319B">
        <w:fldChar w:fldCharType="separate"/>
      </w:r>
      <w:proofErr w:type="gramStart"/>
      <w:r w:rsidR="00B84124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nebude-li k tomuto datu mít dílo vady ani nedodělky, které by jinak bránily převzetí díla objednatelem.</w:t>
      </w:r>
    </w:p>
    <w:bookmarkEnd w:id="42"/>
    <w:p w14:paraId="06AA65C1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Daňový doklad vystavený zhotovitelem musí mít náležitosti dle zákona č. 235/2004 Sb., o dani z přidané hodnoty, ve znění pozdějších předpisů.</w:t>
      </w:r>
    </w:p>
    <w:p w14:paraId="520E46D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Všechny platby na cenu díla, včetně platb</w:t>
      </w:r>
      <w:r>
        <w:t>y</w:t>
      </w:r>
      <w:r w:rsidRPr="00D0319B">
        <w:t xml:space="preserve"> zálohy na cenu díla, jsou </w:t>
      </w:r>
      <w:r w:rsidRPr="004B38A1">
        <w:t xml:space="preserve">splatné bezhotovostně na účet zhotovitele </w:t>
      </w:r>
      <w:r w:rsidRPr="00D2571C">
        <w:t>č. </w:t>
      </w:r>
      <w:bookmarkStart w:id="43" w:name="__Fieldmark__21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3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vedený u společnosti </w:t>
      </w:r>
      <w:bookmarkStart w:id="44" w:name="__Fieldmark__22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4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(dále jen „</w:t>
      </w:r>
      <w:r w:rsidRPr="00052613">
        <w:rPr>
          <w:b/>
        </w:rPr>
        <w:t>účet zhotovitele</w:t>
      </w:r>
      <w:r>
        <w:t>“)</w:t>
      </w:r>
      <w:r w:rsidRPr="00D0319B">
        <w:t>.</w:t>
      </w:r>
    </w:p>
    <w:p w14:paraId="08C0D358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plátcem DPH, přičemž DPH bude smluvními stranami placena v souladu s obecně závaznými právními předpisy.</w:t>
      </w:r>
    </w:p>
    <w:p w14:paraId="687888A5" w14:textId="2C3BE179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5" w:name="_Ref121719450"/>
      <w:r w:rsidRPr="00D2571C">
        <w:t>Povinnost objednatele hradit peněžité závazky vůči zhotoviteli podle této smlouvy je</w:t>
      </w:r>
      <w:r w:rsidR="00EB4E93">
        <w:t> </w:t>
      </w:r>
      <w:r w:rsidRPr="00D2571C">
        <w:t>splněna okamžikem připsání příslušné částky na účet zhotovitele.</w:t>
      </w:r>
    </w:p>
    <w:p w14:paraId="731F0C30" w14:textId="5945F00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 případě prodlení objednatele s placením peněžitých závazků vůči zhotoviteli z této smlouvy vzniká zhotoviteli právo na úrok z prodlení ve výši 0,05 % z dlužné částky za</w:t>
      </w:r>
      <w:r w:rsidR="008E66ED">
        <w:t> </w:t>
      </w:r>
      <w:r w:rsidRPr="00D2571C">
        <w:t>každý den prodlení.</w:t>
      </w:r>
      <w:r>
        <w:t xml:space="preserve"> </w:t>
      </w:r>
      <w:r w:rsidRPr="00B73E0E">
        <w:t xml:space="preserve">O dobu prodlení objednatele s placením peněžitých závazků vůči </w:t>
      </w:r>
      <w:r w:rsidRPr="00B73E0E">
        <w:lastRenderedPageBreak/>
        <w:t>zhotoviteli z této smlouvy se prodlužují lhůty pro zhotovitele stanovené v</w:t>
      </w:r>
      <w:r w:rsidR="008E66ED">
        <w:t> </w:t>
      </w:r>
      <w:r w:rsidRPr="00B73E0E">
        <w:t>harmonogramu výstavby.</w:t>
      </w:r>
    </w:p>
    <w:p w14:paraId="09237D02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 xml:space="preserve">PŘEDÁNÍ </w:t>
      </w:r>
      <w:bookmarkEnd w:id="45"/>
      <w:r w:rsidRPr="00D0319B">
        <w:t>DÍLA</w:t>
      </w:r>
    </w:p>
    <w:p w14:paraId="317F7B0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6" w:name="_Ref391373519"/>
      <w:bookmarkStart w:id="47" w:name="_Ref447541760"/>
      <w:bookmarkStart w:id="48" w:name="_Ref238290457"/>
      <w:r w:rsidRPr="00D0319B">
        <w:t xml:space="preserve">O předání každé dokončené složky díla sepíší smluvní strany na písemnou </w:t>
      </w:r>
      <w:r w:rsidRPr="004B38A1">
        <w:t xml:space="preserve">výzvu zhotovitele předávací protokol, a to ve lhůtě stanovené v této výzvě, jež však nebude kratší než </w:t>
      </w:r>
      <w:bookmarkEnd w:id="46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dní. Objednatel je povinen poskytnout zhotoviteli součinnost k předání každé dokončené slož</w:t>
      </w:r>
      <w:r>
        <w:t>ky</w:t>
      </w:r>
      <w:r w:rsidRPr="00D0319B">
        <w:t xml:space="preserve"> díla. V předávacím protokolu se vždy uvede zejména soupis provedených prací, předaných dokladů, případné odchylky od </w:t>
      </w:r>
      <w:r w:rsidRPr="004B38A1">
        <w:t xml:space="preserve">dokumentace </w:t>
      </w:r>
      <w:r>
        <w:t>pro provádění stavby</w:t>
      </w:r>
      <w:r w:rsidRPr="004B38A1">
        <w:t xml:space="preserve"> a jejich důvody a soupis případných drobných vad a nedodělků předávané složky díla. Pokud </w:t>
      </w:r>
      <w:r w:rsidRPr="00D2571C">
        <w:t xml:space="preserve">složka díla v době </w:t>
      </w:r>
      <w:r>
        <w:t xml:space="preserve">jejího </w:t>
      </w:r>
      <w:r w:rsidRPr="00D2571C">
        <w:t>odevzdání a převzetí vykazuje vady nebo nedodělky bránící užívání takové složky díla, je objednatel oprávněn odmítnout převzít takovou složku díla, a to až do odstranění těchto vad a nedodělků zhotovitelem.</w:t>
      </w:r>
    </w:p>
    <w:p w14:paraId="029FE2C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Nebude-li smluveno jinak, drobné vady a nedodělky předané složky díla je zhotovitel povinen vždy odstranit, a to nejpozději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jejich sepsání v rámci předávacího protokolu.</w:t>
      </w:r>
      <w:bookmarkEnd w:id="47"/>
    </w:p>
    <w:p w14:paraId="4ACBFCAE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Dílo </w:t>
      </w:r>
      <w:r w:rsidR="005178C6">
        <w:t xml:space="preserve">podle této smlouvy </w:t>
      </w:r>
      <w:r w:rsidRPr="00D0319B">
        <w:t xml:space="preserve">je provedeno okamžikem, kdy je celé dílo dokončeno a všechny jeho složky jsou převzaty objednatelem dle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_Ref447541760 \r \h  \* MERGEFORMAT </w:instrText>
      </w:r>
      <w:r w:rsidRPr="00D0319B">
        <w:fldChar w:fldCharType="separate"/>
      </w:r>
      <w:r w:rsidR="00B84124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 Tímto nejsou dotčena ustanovení čl. </w:t>
      </w:r>
      <w:r w:rsidRPr="00D0319B">
        <w:fldChar w:fldCharType="begin"/>
      </w:r>
      <w:r w:rsidRPr="00D2571C">
        <w:instrText xml:space="preserve"> REF _Ref448259304 \r \h  \* MERGEFORMAT </w:instrText>
      </w:r>
      <w:r w:rsidRPr="00D0319B">
        <w:fldChar w:fldCharType="separate"/>
      </w:r>
      <w:r w:rsidR="00B84124">
        <w:t>10</w:t>
      </w:r>
      <w:r w:rsidRPr="00D0319B">
        <w:fldChar w:fldCharType="end"/>
      </w:r>
      <w:r w:rsidRPr="00D0319B">
        <w:t xml:space="preserve"> této smlouvy.</w:t>
      </w:r>
    </w:p>
    <w:p w14:paraId="0EA979E1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49" w:name="_Ref448259304"/>
      <w:bookmarkEnd w:id="48"/>
      <w:r w:rsidRPr="00D0319B">
        <w:t>PRÁVA Z VADNÉHO PLNĚNÍ</w:t>
      </w:r>
      <w:bookmarkEnd w:id="49"/>
    </w:p>
    <w:p w14:paraId="66383929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0" w:name="_Ref449953493"/>
      <w:r w:rsidRPr="00B56064">
        <w:rPr>
          <w:rFonts w:eastAsia="Times New Roman" w:cs="Times New Roman"/>
          <w:szCs w:val="24"/>
          <w:lang w:eastAsia="cs-CZ"/>
        </w:rPr>
        <w:t>Práva a povinnosti smluvních stran ohledně práv z vadného plnění se řídí příslušnými obecně závaznými právními předpisy (zejména ustanoveními § 1914 až 1925, § 2099 až 2117, § 2161 až 2174b, § 2615 až § 2619, § 2629 a § 2630 občanského zákoníku a zákonem č. 634/1992 Sb., o ochraně spotřebitele, ve znění pozdějších předpisů).</w:t>
      </w:r>
    </w:p>
    <w:p w14:paraId="15F5D800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commentRangeStart w:id="51"/>
      <w:r w:rsidRPr="00B56064">
        <w:rPr>
          <w:rFonts w:eastAsia="Times New Roman" w:cs="Times New Roman"/>
          <w:szCs w:val="24"/>
          <w:lang w:eastAsia="cs-CZ"/>
        </w:rPr>
        <w:t>Zhotovitel odpovídá objednateli, že dílo při převzetí nemá vady. Zejména zhotovitel odpovídá objednateli, že dílo:</w:t>
      </w:r>
      <w:commentRangeEnd w:id="51"/>
      <w:r w:rsidRPr="00B56064">
        <w:rPr>
          <w:rFonts w:eastAsia="Calibri" w:cs="Times New Roman"/>
          <w:sz w:val="16"/>
          <w:szCs w:val="16"/>
        </w:rPr>
        <w:commentReference w:id="51"/>
      </w:r>
    </w:p>
    <w:p w14:paraId="136C4661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odpovídá ujednanému popisu, druhu a množství, jakož i jakosti, funkčnosti, kompatibilitě, interoperabilitě a jiným ujednaným vlastnostem,</w:t>
      </w:r>
    </w:p>
    <w:p w14:paraId="3BD4AA91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vhodné k účelu, pro který jej objednatel požaduje a s nímž zhotovitel souhlasil, a</w:t>
      </w:r>
    </w:p>
    <w:p w14:paraId="68A04069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dodáno s ujednaným příslušenstvím a pokyny k použití, včetně návodu k montáži nebo instalaci.</w:t>
      </w:r>
    </w:p>
    <w:p w14:paraId="66D3DDC6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2" w:name="_Ref136361643"/>
      <w:r w:rsidRPr="00B56064">
        <w:rPr>
          <w:rFonts w:eastAsia="Times New Roman" w:cs="Times New Roman"/>
          <w:szCs w:val="24"/>
          <w:lang w:eastAsia="cs-CZ"/>
        </w:rPr>
        <w:lastRenderedPageBreak/>
        <w:t>Zhotovitel odpovídá objednateli, že vedle ujednaných vlastností:</w:t>
      </w:r>
      <w:bookmarkEnd w:id="52"/>
    </w:p>
    <w:p w14:paraId="68EFE8C4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dílo vhodné k účelu, k němuž se dílo tohoto druhu obvykle používá, i s ohledem na práva třetích osob, právní předpisy, technické normy nebo kodexy chování daného odvětví, není-li technických norem,</w:t>
      </w:r>
    </w:p>
    <w:p w14:paraId="56C1A05C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dílo množstvím, jakostí a dalšími vlastnostmi, včetně životnosti, funkčnosti, kompatibility a bezpečnosti, odpovídá obvyklým vlastnostem díla téhož druhu, které může objednatel rozumně očekávat, i s ohledem na veřejná prohlášení učiněná zhotovitelem nebo jinou osobou v témže smluvním řetězci, zejména reklamou nebo označením, ledaže zhotovitel prokáže, že si ho nebyl vědom, nebo že bylo v době uzavření této smlouvy upraveno alespoň srovnatelným způsobem, jakým bylo učiněno, anebo že na rozhodnutí objednatele nemohlo mít vliv,</w:t>
      </w:r>
    </w:p>
    <w:p w14:paraId="5D31DE9C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dílo dodáno s příslušenstvím, včetně obalu, návodu k montáži a jiných pokynů k použití, které může objednatel rozumně očekávat, a</w:t>
      </w:r>
    </w:p>
    <w:p w14:paraId="5D35E3CE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dílo odpovídá jakostí nebo provedením vzorku nebo předloze, které zhotovitel objednateli poskytl před uzavřením této smlouvy.</w:t>
      </w:r>
    </w:p>
    <w:p w14:paraId="77714D91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Ustanovení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_Ref136361643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>
        <w:rPr>
          <w:rFonts w:eastAsia="Times New Roman" w:cs="Times New Roman"/>
          <w:szCs w:val="24"/>
          <w:lang w:eastAsia="cs-CZ"/>
        </w:rPr>
        <w:t>10.3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smlouvy se nepoužije v případě, že zhotovitel objednatele před uzavřením této smlouvy zvlášť upozornil, že se některá vlastnost díla liší a objednatel s tím při uzavírání této smlouvy výslovně souhlasil.</w:t>
      </w:r>
    </w:p>
    <w:p w14:paraId="50B9BDEB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3" w:name="_Ref136548992"/>
      <w:r w:rsidRPr="00B56064">
        <w:rPr>
          <w:rFonts w:eastAsia="Times New Roman" w:cs="Times New Roman"/>
          <w:szCs w:val="24"/>
          <w:lang w:eastAsia="cs-CZ"/>
        </w:rPr>
        <w:t>Vadou jsou mimo jiné i nedodělky díla, jakož i dodání věcí a materiálů jiné jakosti, druhu, či typu, než odpovídá této smlouvě. Za vadu se považují i vady v dokladech nutných pro užívání díla.</w:t>
      </w:r>
      <w:bookmarkEnd w:id="53"/>
    </w:p>
    <w:p w14:paraId="00B7BF29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Zhotovitel se zprostí povinnosti z vady díla, prokáže-li, že vadu způsobila jen chyba ve stavební dokumentaci dodané osobou, kterou si objednatel zvolil, nebo jen selhání dozoru nad stavbou vykonávaného osobou, kterou si objednatel zvolil.</w:t>
      </w:r>
    </w:p>
    <w:p w14:paraId="242D32C1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Projeví-li se vada v průběhu dvou (2) let od převzetí díla, má se za to, že dílo bylo vadné již při převzetí, ledaže to povaha vady vylučuj</w:t>
      </w:r>
      <w:r>
        <w:rPr>
          <w:rFonts w:eastAsia="Times New Roman" w:cs="Times New Roman"/>
          <w:szCs w:val="24"/>
          <w:lang w:eastAsia="cs-CZ"/>
        </w:rPr>
        <w:t>e. Tato doba neběží po dobu, po </w:t>
      </w:r>
      <w:r w:rsidRPr="00B56064">
        <w:rPr>
          <w:rFonts w:eastAsia="Times New Roman" w:cs="Times New Roman"/>
          <w:szCs w:val="24"/>
          <w:lang w:eastAsia="cs-CZ"/>
        </w:rPr>
        <w:t>kterou objednatel nemůže dílo užívat, v případě, že vadu vytkl oprávněně.</w:t>
      </w:r>
    </w:p>
    <w:p w14:paraId="7500EC0E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4" w:name="_Ref136548962"/>
      <w:r w:rsidRPr="00B56064">
        <w:rPr>
          <w:rFonts w:eastAsia="Times New Roman" w:cs="Times New Roman"/>
          <w:szCs w:val="24"/>
          <w:lang w:eastAsia="cs-CZ"/>
        </w:rPr>
        <w:t>Má-li dílo vadu, může objednatel požadovat její odstranění. Zhotovitel odstraní vadu v přiměřené době po jejím vytknutí tak, aby tím objednateli nezpůsobil značné obtíže, přičemž se zohlední povaha díla a účel, pro který objednatel dílo objednal. Zhotovitel se zavazuje zahájit práce na odstraňování případn</w:t>
      </w:r>
      <w:r>
        <w:rPr>
          <w:rFonts w:eastAsia="Times New Roman" w:cs="Times New Roman"/>
          <w:szCs w:val="24"/>
          <w:lang w:eastAsia="cs-CZ"/>
        </w:rPr>
        <w:t>é vady díla v přiměřené době od </w:t>
      </w:r>
      <w:r w:rsidRPr="00B56064">
        <w:rPr>
          <w:rFonts w:eastAsia="Times New Roman" w:cs="Times New Roman"/>
          <w:szCs w:val="24"/>
          <w:lang w:eastAsia="cs-CZ"/>
        </w:rPr>
        <w:t xml:space="preserve">doručení oznámení o této vadě. Zhotovitel se zavazuje dokončit práce na odstraňování případné vady díla nejpozději do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v případě závažné vady díla a nejpozději do 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v případě jiné vady díla. Zhotovitel může odmítnout </w:t>
      </w:r>
      <w:r w:rsidRPr="00B56064">
        <w:rPr>
          <w:rFonts w:eastAsia="Times New Roman" w:cs="Times New Roman"/>
          <w:szCs w:val="24"/>
          <w:lang w:eastAsia="cs-CZ"/>
        </w:rPr>
        <w:lastRenderedPageBreak/>
        <w:t>vadu odstranit, je-li to nemožné nebo nepřiměřen</w:t>
      </w:r>
      <w:r>
        <w:rPr>
          <w:rFonts w:eastAsia="Times New Roman" w:cs="Times New Roman"/>
          <w:szCs w:val="24"/>
          <w:lang w:eastAsia="cs-CZ"/>
        </w:rPr>
        <w:t>ě nákladné zejména s ohledem na </w:t>
      </w:r>
      <w:r w:rsidRPr="00B56064">
        <w:rPr>
          <w:rFonts w:eastAsia="Times New Roman" w:cs="Times New Roman"/>
          <w:szCs w:val="24"/>
          <w:lang w:eastAsia="cs-CZ"/>
        </w:rPr>
        <w:t>význam vady a hodnotu, kterou by dílo mělo bez vady.</w:t>
      </w:r>
      <w:bookmarkEnd w:id="54"/>
    </w:p>
    <w:p w14:paraId="3F6CC78A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Soud nepřizná právo ze skryté vady, kterou objednatel nevytkl bez zbytečného odkladu poté, co ji mohl při dostatečné péči zjistit, nejpozději však do pěti (5)</w:t>
      </w:r>
      <w:r>
        <w:rPr>
          <w:rFonts w:eastAsia="Times New Roman" w:cs="Times New Roman"/>
          <w:szCs w:val="24"/>
          <w:lang w:eastAsia="cs-CZ"/>
        </w:rPr>
        <w:t xml:space="preserve"> let od </w:t>
      </w:r>
      <w:r w:rsidRPr="00B56064">
        <w:rPr>
          <w:rFonts w:eastAsia="Times New Roman" w:cs="Times New Roman"/>
          <w:szCs w:val="24"/>
          <w:lang w:eastAsia="cs-CZ"/>
        </w:rPr>
        <w:t>převzetí díla, namítne-li zhotovitel, že vada neby</w:t>
      </w:r>
      <w:r>
        <w:rPr>
          <w:rFonts w:eastAsia="Times New Roman" w:cs="Times New Roman"/>
          <w:szCs w:val="24"/>
          <w:lang w:eastAsia="cs-CZ"/>
        </w:rPr>
        <w:t>la vytknuta včas. Totéž platí o </w:t>
      </w:r>
      <w:r w:rsidRPr="00B56064">
        <w:rPr>
          <w:rFonts w:eastAsia="Times New Roman" w:cs="Times New Roman"/>
          <w:szCs w:val="24"/>
          <w:lang w:eastAsia="cs-CZ"/>
        </w:rPr>
        <w:t>skryté vadě dokumentace skutečného provedení stavby.</w:t>
      </w:r>
    </w:p>
    <w:p w14:paraId="4B2FD153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 w:line="300" w:lineRule="atLeast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V případě prodlení s odstraněním vady díla o více než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dnů je objednatel oprávněn odstranit vady díla prostřednictvím třetí osoby, a to na náklady zhotovitele.</w:t>
      </w:r>
    </w:p>
    <w:p w14:paraId="047E2EFA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5" w:name="_Ref136548819"/>
      <w:r w:rsidRPr="00B56064">
        <w:rPr>
          <w:rFonts w:eastAsia="Times New Roman" w:cs="Times New Roman"/>
          <w:szCs w:val="24"/>
          <w:lang w:eastAsia="cs-CZ"/>
        </w:rPr>
        <w:t>Objednatel může požadovat přiměřenou slevu nebo odstoupit od této smlouvy, pokud:</w:t>
      </w:r>
      <w:bookmarkEnd w:id="55"/>
    </w:p>
    <w:p w14:paraId="77DCEDC8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zhotovitel vadu odmítl odstranit nebo ji neodstranil v souladu s touto smlouvou,</w:t>
      </w:r>
    </w:p>
    <w:p w14:paraId="719AFE00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proofErr w:type="gramStart"/>
      <w:r w:rsidRPr="00B56064">
        <w:rPr>
          <w:rFonts w:eastAsia="Times New Roman" w:cs="Times New Roman"/>
          <w:szCs w:val="24"/>
          <w:lang w:eastAsia="cs-CZ"/>
        </w:rPr>
        <w:t>se vada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projeví opakovaně,</w:t>
      </w:r>
    </w:p>
    <w:p w14:paraId="620F3903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vada podstatným porušením této smlouvy, nebo</w:t>
      </w:r>
    </w:p>
    <w:p w14:paraId="7D0B2165" w14:textId="77777777" w:rsidR="00B84124" w:rsidRPr="00B56064" w:rsidRDefault="00B84124" w:rsidP="00B84124">
      <w:pPr>
        <w:widowControl w:val="0"/>
        <w:numPr>
          <w:ilvl w:val="2"/>
          <w:numId w:val="12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z prohlášení zhotovitele nebo z okolností zjevné, že vada nebude odstraněna v přiměřené době nebo bez značných obtíží pro objednatele.</w:t>
      </w:r>
    </w:p>
    <w:p w14:paraId="2F0D22D1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Je-li vada díla nevýznamná, objednatel nemůže odstoupit od této smlouvy (ve smyslu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_Ref136548819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>
        <w:rPr>
          <w:rFonts w:eastAsia="Times New Roman" w:cs="Times New Roman"/>
          <w:szCs w:val="24"/>
          <w:lang w:eastAsia="cs-CZ"/>
        </w:rPr>
        <w:t>10.11</w:t>
      </w:r>
      <w:proofErr w:type="gramEnd"/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 smlouvy); má se za to, že vada díla není nevýznamná.</w:t>
      </w:r>
    </w:p>
    <w:p w14:paraId="25FD80F9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Vadu lze vytknout zhotoviteli. Je-li však k opravě určena jiná osoba, která je v místě zhotovitele nebo v místě pro objednatele bližším, objednatel vytkne vadu tomu, kdo je určen k provedení opravy.</w:t>
      </w:r>
    </w:p>
    <w:p w14:paraId="09498A28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S výjimkou případů, kdy je k provedení opravy určena jiná osoba, je zhotovitel povinen přijmout reklamaci v kterékoli provozovně, v níž je přijetí reklamace možné s ohledem na sortiment prodávaných výrobků nebo poskytovaných služeb, případně i ve svém sídle. Zhotovitel je povinen objednateli vydat při uplatnění reklamace písemné potvrzení, ve kterém uvede datum, kdy objednatel</w:t>
      </w:r>
      <w:r>
        <w:rPr>
          <w:rFonts w:eastAsia="Times New Roman" w:cs="Times New Roman"/>
          <w:szCs w:val="24"/>
          <w:lang w:eastAsia="cs-CZ"/>
        </w:rPr>
        <w:t xml:space="preserve"> reklamaci uplatnil, co je </w:t>
      </w:r>
      <w:r w:rsidRPr="00B56064">
        <w:rPr>
          <w:rFonts w:eastAsia="Times New Roman" w:cs="Times New Roman"/>
          <w:szCs w:val="24"/>
          <w:lang w:eastAsia="cs-CZ"/>
        </w:rPr>
        <w:t>jejím obsahem, jaký způsob vyřízení reklamace objednatel požaduje a kontaktní údaje objednatele pro účely poskytnutí informace o vyřízení reklamace. Tato povinnost se vztahuje i na jiné osoby určené k provedení opravy.</w:t>
      </w:r>
    </w:p>
    <w:p w14:paraId="6545CEC3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6" w:name="_Ref136549006"/>
      <w:r w:rsidRPr="00B56064">
        <w:rPr>
          <w:rFonts w:eastAsia="Times New Roman" w:cs="Times New Roman"/>
          <w:szCs w:val="24"/>
          <w:lang w:eastAsia="cs-CZ"/>
        </w:rPr>
        <w:t>Reklamace včetně odstranění vady musí být vyřízena a objednatel o tom musí být informován nejpozději do třiceti (30) dnů ode dne uplatnění reklamace, pokud se zhotovitel s objednatelem nedohodne na delší lhůtě. Tímto není dotčeno ustanovení čl. 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_Ref136548962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>
        <w:rPr>
          <w:rFonts w:eastAsia="Times New Roman" w:cs="Times New Roman"/>
          <w:szCs w:val="24"/>
          <w:lang w:eastAsia="cs-CZ"/>
        </w:rPr>
        <w:t>10.8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smlouvy.</w:t>
      </w:r>
      <w:bookmarkEnd w:id="56"/>
    </w:p>
    <w:p w14:paraId="4219EB74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lastRenderedPageBreak/>
        <w:t xml:space="preserve">Po marném uplynutí lhůty podle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_Ref136549006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>
        <w:rPr>
          <w:rFonts w:eastAsia="Times New Roman" w:cs="Times New Roman"/>
          <w:szCs w:val="24"/>
          <w:lang w:eastAsia="cs-CZ"/>
        </w:rPr>
        <w:t>10.15</w:t>
      </w:r>
      <w:proofErr w:type="gramEnd"/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 smlouvy může objednatel od této smlouvy odstoupit nebo požadovat přiměřenou slevu.</w:t>
      </w:r>
    </w:p>
    <w:p w14:paraId="776A8818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Zhotovitel je povinen vydat objednateli potvrzení o datu a způsobu vyřízení reklamace, včetně potvrzení o provedení opravy, a době jejího trvání, případně písemné odůvodnění zamítnutí reklamace. Tato povinnost se vztahuje i na jiné osoby určené k provedení opravy.</w:t>
      </w:r>
    </w:p>
    <w:p w14:paraId="4CF40172" w14:textId="77777777" w:rsidR="00B84124" w:rsidRPr="00B56064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Práva z odpovědnosti za vady díla může objednatel konkrétně uplatnit zejména osobně na adrese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, telefonicky na čísle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či elektronickou poštou na adrese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>.</w:t>
      </w:r>
    </w:p>
    <w:p w14:paraId="0843B84C" w14:textId="1604A9BB" w:rsidR="000779F2" w:rsidRPr="00D0319B" w:rsidRDefault="00B84124" w:rsidP="00B84124">
      <w:pPr>
        <w:widowControl w:val="0"/>
        <w:numPr>
          <w:ilvl w:val="1"/>
          <w:numId w:val="12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</w:pPr>
      <w:r w:rsidRPr="00B56064">
        <w:rPr>
          <w:rFonts w:eastAsia="Times New Roman" w:cs="Times New Roman"/>
          <w:szCs w:val="24"/>
          <w:lang w:eastAsia="cs-CZ"/>
        </w:rPr>
        <w:t>Kdo má právo z vadného plnění, náleží mu i náhrada nákladů účelně vynaložených při uplatnění tohoto práva. Neuplatní-li však objednatel právo na náhradu do jednoho měsíce po uplynutí lhůty, ve které je třeba vytknout vadu, soud právo nepřizná, pokud zhotovitel namítne, že právo na náhradu nebylo uplatněno včas.</w:t>
      </w:r>
      <w:bookmarkEnd w:id="50"/>
    </w:p>
    <w:p w14:paraId="4940FC0B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r w:rsidRPr="00D2571C">
        <w:t>DALŠÍ PRÁVA A POVINNOSTI SMLUVNÍCH STRAN</w:t>
      </w:r>
    </w:p>
    <w:p w14:paraId="5D121CC4" w14:textId="77777777" w:rsidR="000779F2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Vlastnické právo k věcem použitým zhotovitelem při provádění díla nabývá objednatel okamžikem, kdy se tyto věci stanou součástí stavby budovy.</w:t>
      </w:r>
    </w:p>
    <w:p w14:paraId="6411DE98" w14:textId="77777777" w:rsidR="00B84124" w:rsidRPr="00D2571C" w:rsidRDefault="00B84124" w:rsidP="00B84124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Zhotovitel se zavazuje, že po dobu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bude udržovat v platnosti pojištění odpovědnosti za škody způsobené svojí činností s pojistným plněním ve výši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Kč. Kopie pojistné smlouvy tvoří přílohu č. </w:t>
      </w:r>
      <w:r>
        <w:t>6</w:t>
      </w:r>
      <w:r w:rsidRPr="004B38A1">
        <w:t xml:space="preserve"> této smlouvy.</w:t>
      </w:r>
    </w:p>
    <w:p w14:paraId="1AE68530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strany jsou povinny informovat druhou smluvní stranu o veškerých skutečnostech, které jsou nebo mohou být důležité pro řádné plnění této smlouvy.</w:t>
      </w:r>
    </w:p>
    <w:p w14:paraId="48F23E86" w14:textId="39E25E4C" w:rsidR="00B84124" w:rsidRDefault="000779F2" w:rsidP="00B84124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strana, která porušuje svou povinnost z této smlouvy, nebo smluvní strana, která s přihlédnutím ke všem okolnostem má vědět, že poruší svou povinnost z této smlouvy, je povinna oznámit druhé smluvní straně povahu překážky, která jí brání nebo bude bránit v plnění povinnosti a její důsledky. Zpráva musí být podána bez zbytečného odkladu poté, kdy se povinná strana o překážce dověděla nebo při náležité péči mohla dovědět.</w:t>
      </w:r>
    </w:p>
    <w:p w14:paraId="6FDD9263" w14:textId="105577D2" w:rsidR="00B84124" w:rsidRPr="00B84124" w:rsidRDefault="00B84124" w:rsidP="00B84124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B84124">
        <w:t>Vyřizování stížností spotřebitelů zajišťuje zhotovitel prostřednictvím elektronické pošty. Stížnosti je možné zasílat na elektronickou adresu zhotovitele. Informaci o vyřízení stížnosti objednatele zašle zhotovitel na elektronickou adresu objednatele. Jiná pravidla vyřizování stížností nejsou zhotovitelem stanovena.</w:t>
      </w:r>
    </w:p>
    <w:p w14:paraId="5EC7D21F" w14:textId="77777777" w:rsidR="00B84124" w:rsidRDefault="00B84124" w:rsidP="00B84124">
      <w:pPr>
        <w:pStyle w:val="Prvniuroven"/>
        <w:numPr>
          <w:ilvl w:val="0"/>
          <w:numId w:val="12"/>
        </w:numPr>
      </w:pPr>
      <w:r>
        <w:lastRenderedPageBreak/>
        <w:t>ODSTOUPENÍ OD SMLOUVY</w:t>
      </w:r>
    </w:p>
    <w:p w14:paraId="32D4D2FE" w14:textId="77777777" w:rsidR="00B84124" w:rsidRDefault="00B84124" w:rsidP="00B84124">
      <w:pPr>
        <w:pStyle w:val="uroven2"/>
        <w:numPr>
          <w:ilvl w:val="1"/>
          <w:numId w:val="12"/>
        </w:numPr>
      </w:pPr>
      <w:bookmarkStart w:id="57" w:name="_Ref138580767"/>
      <w:r>
        <w:t xml:space="preserve">Objednatel </w:t>
      </w:r>
      <w:r w:rsidRPr="00B56064">
        <w:t xml:space="preserve">může odstoupit od </w:t>
      </w:r>
      <w:r>
        <w:t xml:space="preserve">této </w:t>
      </w:r>
      <w:r w:rsidRPr="00B56064">
        <w:t>smlouvy ve lhůtě čtrnácti</w:t>
      </w:r>
      <w:r>
        <w:t xml:space="preserve"> (14)</w:t>
      </w:r>
      <w:r w:rsidRPr="00B56064">
        <w:t xml:space="preserve"> dnů</w:t>
      </w:r>
      <w:r>
        <w:t xml:space="preserve"> </w:t>
      </w:r>
      <w:r w:rsidRPr="00B56064">
        <w:t xml:space="preserve">ode dne </w:t>
      </w:r>
      <w:r>
        <w:t xml:space="preserve">jejího </w:t>
      </w:r>
      <w:r w:rsidRPr="00B56064">
        <w:t>uzavření.</w:t>
      </w:r>
      <w:bookmarkEnd w:id="57"/>
    </w:p>
    <w:p w14:paraId="29AF2B0C" w14:textId="77777777" w:rsidR="00B84124" w:rsidRDefault="00B84124" w:rsidP="00B84124">
      <w:pPr>
        <w:pStyle w:val="uroven2"/>
        <w:numPr>
          <w:ilvl w:val="1"/>
          <w:numId w:val="12"/>
        </w:numPr>
      </w:pPr>
      <w:r>
        <w:t>Odstoupení od této smlouvy musí být zhotoviteli odesláno ve lhůtě uvedené v čl. </w:t>
      </w:r>
      <w:r>
        <w:fldChar w:fldCharType="begin"/>
      </w:r>
      <w:r>
        <w:instrText xml:space="preserve"> REF _Ref138580767 \r \h </w:instrText>
      </w:r>
      <w:r>
        <w:fldChar w:fldCharType="separate"/>
      </w:r>
      <w:proofErr w:type="gramStart"/>
      <w:r>
        <w:t>12.1</w:t>
      </w:r>
      <w:r>
        <w:fldChar w:fldCharType="end"/>
      </w:r>
      <w:r>
        <w:t xml:space="preserve"> této</w:t>
      </w:r>
      <w:proofErr w:type="gramEnd"/>
      <w:r>
        <w:t xml:space="preserve"> smlouvy. </w:t>
      </w:r>
      <w:commentRangeStart w:id="58"/>
      <w:r>
        <w:t xml:space="preserve">Pro odstoupení od této smlouvy může objednatel využit vzorový formulář poskytovaný zhotovitelem. </w:t>
      </w:r>
      <w:commentRangeEnd w:id="58"/>
      <w:r>
        <w:rPr>
          <w:rStyle w:val="Odkaznakoment"/>
          <w:rFonts w:eastAsia="HG Mincho Light J"/>
          <w:color w:val="000000"/>
          <w:sz w:val="24"/>
          <w:lang w:eastAsia="ar-SA"/>
        </w:rPr>
        <w:commentReference w:id="58"/>
      </w:r>
      <w:r>
        <w:t xml:space="preserve">Odstoupení od této smlouvy může objednatel zasílat mimo jiné na adresu sídla zhotovitele </w:t>
      </w:r>
      <w:r>
        <w:rPr>
          <w:bCs/>
        </w:rPr>
        <w:t xml:space="preserve">či na adresu elektronické pošty zhotovitele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>
        <w:t>.</w:t>
      </w:r>
    </w:p>
    <w:p w14:paraId="40133DDB" w14:textId="77777777" w:rsidR="00B84124" w:rsidRDefault="00B84124" w:rsidP="00B84124">
      <w:pPr>
        <w:pStyle w:val="uroven2"/>
        <w:numPr>
          <w:ilvl w:val="1"/>
          <w:numId w:val="12"/>
        </w:numPr>
      </w:pPr>
      <w:r>
        <w:t xml:space="preserve">V případě odstoupení od této smlouvy dle čl. </w:t>
      </w:r>
      <w:r>
        <w:fldChar w:fldCharType="begin"/>
      </w:r>
      <w:r>
        <w:instrText xml:space="preserve"> REF _Ref138580767 \r \h </w:instrText>
      </w:r>
      <w:r>
        <w:fldChar w:fldCharType="separate"/>
      </w:r>
      <w:proofErr w:type="gramStart"/>
      <w:r>
        <w:t>12.1</w:t>
      </w:r>
      <w:r>
        <w:fldChar w:fldCharType="end"/>
      </w:r>
      <w:r>
        <w:t xml:space="preserve"> této</w:t>
      </w:r>
      <w:proofErr w:type="gramEnd"/>
      <w:r>
        <w:t xml:space="preserve"> smlouvy se tato smlouva od počátku ruší. Zhotovitel vrátí objednateli peněžní prostředky přijaté od objednatele do čtrnácti (14) dnů od odstoupení od této smlouvy objednatelem, a to stejným způsobem, jakým je zhotovitel od objednatele přijal.</w:t>
      </w:r>
    </w:p>
    <w:p w14:paraId="3D38D3E0" w14:textId="77777777" w:rsidR="00B84124" w:rsidRDefault="00B84124" w:rsidP="00B84124">
      <w:pPr>
        <w:pStyle w:val="uroven2"/>
        <w:numPr>
          <w:ilvl w:val="1"/>
          <w:numId w:val="12"/>
        </w:numPr>
      </w:pPr>
      <w:r w:rsidRPr="00D677EF">
        <w:t xml:space="preserve">Odstoupí-li </w:t>
      </w:r>
      <w:r>
        <w:t>objednatel</w:t>
      </w:r>
      <w:r w:rsidRPr="00D677EF">
        <w:t xml:space="preserve"> od </w:t>
      </w:r>
      <w:r>
        <w:t>této smlouvy</w:t>
      </w:r>
      <w:r w:rsidRPr="00D677EF">
        <w:t xml:space="preserve"> a </w:t>
      </w:r>
      <w:r>
        <w:t>zhotovitel začal</w:t>
      </w:r>
      <w:r w:rsidRPr="00D677EF">
        <w:t xml:space="preserve"> s</w:t>
      </w:r>
      <w:r>
        <w:t> </w:t>
      </w:r>
      <w:r w:rsidRPr="00D677EF">
        <w:t>plněním</w:t>
      </w:r>
      <w:r>
        <w:t xml:space="preserve"> této smlouvy na </w:t>
      </w:r>
      <w:r w:rsidRPr="00D677EF">
        <w:t xml:space="preserve">základě výslovné žádosti </w:t>
      </w:r>
      <w:r>
        <w:t>objednatele</w:t>
      </w:r>
      <w:r w:rsidRPr="00D677EF">
        <w:t xml:space="preserve"> před up</w:t>
      </w:r>
      <w:r>
        <w:t>lynutím lhůty pro odstoupení od </w:t>
      </w:r>
      <w:r w:rsidRPr="00D677EF">
        <w:t xml:space="preserve">smlouvy, uhradí </w:t>
      </w:r>
      <w:r>
        <w:t>zhotoviteli</w:t>
      </w:r>
      <w:r w:rsidRPr="00D677EF">
        <w:t xml:space="preserve"> poměrnou část sjednané ceny </w:t>
      </w:r>
      <w:r>
        <w:t xml:space="preserve">díla </w:t>
      </w:r>
      <w:r w:rsidRPr="00D677EF">
        <w:t xml:space="preserve">za plnění poskytnuté do </w:t>
      </w:r>
      <w:r>
        <w:t>okamžiku odstoupení od smlouvy.</w:t>
      </w:r>
    </w:p>
    <w:p w14:paraId="7387749A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TRVÁNÍ SMLOUVY</w:t>
      </w:r>
    </w:p>
    <w:p w14:paraId="2E9133C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nabývá platnosti a účinnosti dnem jejího uzavření.</w:t>
      </w:r>
    </w:p>
    <w:p w14:paraId="137D230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Objednatel je oprávněn od této smlouvy odstoupit v případě, že:</w:t>
      </w:r>
    </w:p>
    <w:p w14:paraId="42B692EC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t xml:space="preserve">je pravomocně rozhodnuto o </w:t>
      </w:r>
      <w:r w:rsidRPr="00D2571C">
        <w:t xml:space="preserve">úpadku </w:t>
      </w:r>
      <w:r>
        <w:t>zhotovitele</w:t>
      </w:r>
      <w:r w:rsidRPr="00D2571C">
        <w:t xml:space="preserve"> ve smyslu zákona č. 182/2006 Sb., o úpadku a způsobech jeho řešení (insolvenční zákon), ve znění pozdějších předpisů;</w:t>
      </w:r>
    </w:p>
    <w:p w14:paraId="712F4278" w14:textId="46E443A9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zhotovitel se dostane do zpoždění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oproti harmonogramu výstavby a toto zpoždění nebude způsobeno třetí osobou či</w:t>
      </w:r>
      <w:r w:rsidR="002A0E27">
        <w:t> </w:t>
      </w:r>
      <w:r w:rsidRPr="00D2571C">
        <w:t>objednatelem nebo odstraňováním následků zásahu vyšší moci, která brání řádnému průběhu provedení díla.</w:t>
      </w:r>
    </w:p>
    <w:p w14:paraId="3D15F48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oprávněn od této smlouvy odstoupit v případě, že:</w:t>
      </w:r>
    </w:p>
    <w:p w14:paraId="0E528722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t xml:space="preserve">je pravomocně rozhodnuto o </w:t>
      </w:r>
      <w:r w:rsidRPr="00D2571C">
        <w:t xml:space="preserve">úpadku </w:t>
      </w:r>
      <w:r>
        <w:t xml:space="preserve">objednatele </w:t>
      </w:r>
      <w:r w:rsidRPr="00D2571C">
        <w:t>ve smyslu zákona č. 182/2006 Sb., o úpadku a způsobech jeho řešení (insolvenční zákon), ve znění pozdějších předpisů;</w:t>
      </w:r>
    </w:p>
    <w:p w14:paraId="0F16DDA6" w14:textId="3E0495C4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objednatel se dostane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do prodlení s plněním svého peněžitého závazku vůči zhotoviteli, a to i přestože byl na prodlení s plněním </w:t>
      </w:r>
      <w:r w:rsidRPr="00D2571C">
        <w:lastRenderedPageBreak/>
        <w:t>svého peněžitého závazku objednatelem písemně upozorněn</w:t>
      </w:r>
      <w:r>
        <w:t xml:space="preserve"> a byla mu</w:t>
      </w:r>
      <w:r w:rsidR="002A0E27">
        <w:t> </w:t>
      </w:r>
      <w:r>
        <w:t>zhotovitelem poskytnuta přiměřená lhůta k nápravě</w:t>
      </w:r>
      <w:r w:rsidRPr="00D2571C">
        <w:t>.</w:t>
      </w:r>
    </w:p>
    <w:p w14:paraId="7B41E8EA" w14:textId="50F26535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commentRangeStart w:id="59"/>
      <w:r w:rsidRPr="00D2571C">
        <w:t>Zhotovitel a objednatel sjednávají, že každý z nich ponese nebezpečí změny okolností ve</w:t>
      </w:r>
      <w:r w:rsidR="002A0E27">
        <w:t> </w:t>
      </w:r>
      <w:r w:rsidRPr="00D2571C">
        <w:t>smyslu § 1765 odst. 2 občanského zákoníku.</w:t>
      </w:r>
      <w:commentRangeEnd w:id="59"/>
      <w:r w:rsidRPr="00D2571C">
        <w:rPr>
          <w:rFonts w:eastAsia="HG Mincho Light J"/>
        </w:rPr>
        <w:commentReference w:id="59"/>
      </w:r>
    </w:p>
    <w:p w14:paraId="2A916161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ZÁVĚREČNÁ USTANOVENÍ</w:t>
      </w:r>
    </w:p>
    <w:p w14:paraId="2FB64FC2" w14:textId="1D506122" w:rsidR="000779F2" w:rsidRPr="00D2571C" w:rsidRDefault="000779F2" w:rsidP="00EF587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smlouva, jakož i práva a povinnosti vzniklé na základě této smlouvy nebo v souvislosti s ní, se řídí českým právem, a to zejména občanským zákoníkem s tím, že</w:t>
      </w:r>
      <w:r w:rsidR="002A0E27">
        <w:t> </w:t>
      </w:r>
      <w:r w:rsidRPr="00D2571C">
        <w:t>pro účely vztahů mezi zhotovitelem a objednatelem se</w:t>
      </w:r>
      <w:r w:rsidR="000A7F07">
        <w:t xml:space="preserve"> </w:t>
      </w:r>
      <w:r w:rsidRPr="00D2571C">
        <w:t xml:space="preserve">vylučuje použití ustanovení </w:t>
      </w:r>
      <w:commentRangeStart w:id="60"/>
      <w:r w:rsidRPr="00D2571C">
        <w:t>§</w:t>
      </w:r>
      <w:r w:rsidR="000A7F07">
        <w:t> </w:t>
      </w:r>
      <w:r w:rsidRPr="00D2571C">
        <w:t xml:space="preserve">1748 </w:t>
      </w:r>
      <w:commentRangeEnd w:id="60"/>
      <w:r w:rsidRPr="00D2571C">
        <w:rPr>
          <w:rFonts w:eastAsia="HG Mincho Light J"/>
        </w:rPr>
        <w:commentReference w:id="60"/>
      </w:r>
      <w:r w:rsidRPr="00D2571C">
        <w:t xml:space="preserve">a </w:t>
      </w:r>
      <w:commentRangeStart w:id="61"/>
      <w:r w:rsidRPr="00D2571C">
        <w:t xml:space="preserve">§ 2609 </w:t>
      </w:r>
      <w:commentRangeEnd w:id="61"/>
      <w:r w:rsidRPr="00D2571C">
        <w:rPr>
          <w:rFonts w:eastAsia="HG Mincho Light J"/>
        </w:rPr>
        <w:commentReference w:id="61"/>
      </w:r>
      <w:r w:rsidRPr="00D2571C">
        <w:t>občanského zákoníku.</w:t>
      </w:r>
    </w:p>
    <w:p w14:paraId="001E9102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2FADB0CD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2" w:name="_Ref208831867"/>
      <w:r w:rsidRPr="00D2571C">
        <w:t>Tato smlouva představuje úplnou dohodu smluvních stran o předmětu této smlouvy a nahrazuje veškerá předchozí ujednání smluvních stran ohledně předmětu této smlouvy.</w:t>
      </w:r>
    </w:p>
    <w:p w14:paraId="35646F5B" w14:textId="67BD442D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3" w:name="_Ref391386622"/>
      <w:r w:rsidRPr="00D2571C">
        <w:t xml:space="preserve">Tuto smlouvu je možné měnit pouze písemnou dohodou smluvních stran </w:t>
      </w:r>
      <w:r w:rsidR="00D90E89">
        <w:t xml:space="preserve">s </w:t>
      </w:r>
      <w:r w:rsidRPr="00D2571C">
        <w:t>tím, že změna této smlouvy méně přísnou formou se vylučuje.</w:t>
      </w:r>
      <w:bookmarkEnd w:id="62"/>
      <w:bookmarkEnd w:id="63"/>
    </w:p>
    <w:p w14:paraId="6910D7D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Pro účely vztahu z této smlouvy se vylučuje použití jakýchkoliv obchodních podmínek smluvních stran.</w:t>
      </w:r>
    </w:p>
    <w:p w14:paraId="46352E85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Nedílnou součást této smlouvy tvoří následující přílohy:</w:t>
      </w:r>
    </w:p>
    <w:p w14:paraId="01466EE0" w14:textId="77777777" w:rsidR="000779F2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1 </w:t>
      </w:r>
      <w:r>
        <w:t>-</w:t>
      </w:r>
      <w:r w:rsidRPr="00D0319B">
        <w:t xml:space="preserve"> </w:t>
      </w:r>
      <w:r>
        <w:t>Specifikace technologických zařízení;</w:t>
      </w:r>
    </w:p>
    <w:p w14:paraId="06183097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>
        <w:t xml:space="preserve">Příloha č. 2 - </w:t>
      </w:r>
      <w:r w:rsidRPr="00D0319B">
        <w:t>Stavební povolení;</w:t>
      </w:r>
    </w:p>
    <w:p w14:paraId="690CC095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</w:t>
      </w:r>
      <w:r>
        <w:t>3</w:t>
      </w:r>
      <w:r w:rsidRPr="00D0319B">
        <w:t xml:space="preserve"> - Dokumentace </w:t>
      </w:r>
      <w:r>
        <w:t>pro provádění stavby</w:t>
      </w:r>
      <w:r w:rsidRPr="00D0319B">
        <w:t>;</w:t>
      </w:r>
    </w:p>
    <w:p w14:paraId="29451484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</w:t>
      </w:r>
      <w:r>
        <w:t>4</w:t>
      </w:r>
      <w:r w:rsidRPr="00D0319B">
        <w:t xml:space="preserve"> - Harmonogram výstavby;</w:t>
      </w:r>
    </w:p>
    <w:p w14:paraId="5A30D442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4B38A1">
        <w:t xml:space="preserve">Příloha č. </w:t>
      </w:r>
      <w:r>
        <w:t>5</w:t>
      </w:r>
      <w:r w:rsidRPr="004B38A1">
        <w:t xml:space="preserve"> -</w:t>
      </w:r>
      <w:r w:rsidRPr="00D2571C">
        <w:t xml:space="preserve"> Nabídka zhotovitele;</w:t>
      </w:r>
    </w:p>
    <w:p w14:paraId="1E4BCCAF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Příloha č. </w:t>
      </w:r>
      <w:r>
        <w:t>6</w:t>
      </w:r>
      <w:r w:rsidRPr="00D2571C">
        <w:t xml:space="preserve"> - Kopie pojistné smlouvy.</w:t>
      </w:r>
    </w:p>
    <w:p w14:paraId="5CF80DD8" w14:textId="6AC6AB05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je vyhotovena ve dvou (2) exemplářích,</w:t>
      </w:r>
      <w:r w:rsidR="003D6AFB">
        <w:t xml:space="preserve"> z nichž každá strana obdrží po </w:t>
      </w:r>
      <w:r w:rsidRPr="00D2571C">
        <w:t>jednom (1) vyhotovení.</w:t>
      </w:r>
    </w:p>
    <w:p w14:paraId="3338011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lastRenderedPageBreak/>
        <w:t>Účastníci této smlouvy si její obsah přečetli, prohlašují, že s ním souhlasí, a na důkaz toho připojují své podpisy.</w:t>
      </w:r>
    </w:p>
    <w:p w14:paraId="068FBA16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Podpisy:</w:t>
      </w:r>
    </w:p>
    <w:p w14:paraId="52E29DD5" w14:textId="77777777" w:rsidR="000779F2" w:rsidRPr="00D0319B" w:rsidRDefault="000779F2" w:rsidP="000779F2"/>
    <w:p w14:paraId="5ACDC4ED" w14:textId="77777777" w:rsidR="000779F2" w:rsidRPr="00D0319B" w:rsidRDefault="000779F2" w:rsidP="000779F2"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3089C0E" w14:textId="77777777" w:rsidR="000779F2" w:rsidRPr="00D0319B" w:rsidRDefault="000779F2" w:rsidP="000779F2"/>
    <w:p w14:paraId="1C578467" w14:textId="77777777" w:rsidR="000779F2" w:rsidRPr="00D0319B" w:rsidRDefault="000779F2" w:rsidP="000779F2"/>
    <w:p w14:paraId="647F298D" w14:textId="77777777" w:rsidR="000779F2" w:rsidRPr="00D0319B" w:rsidRDefault="000779F2" w:rsidP="000779F2">
      <w:r w:rsidRPr="00D0319B">
        <w:t>__________________________</w:t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>__________________________</w:t>
      </w:r>
    </w:p>
    <w:p w14:paraId="7D69E0A8" w14:textId="77777777" w:rsidR="000779F2" w:rsidRPr="00CB5DF1" w:rsidRDefault="000779F2" w:rsidP="000779F2">
      <w:r w:rsidRPr="00CB5DF1">
        <w:t>zhotovitel</w:t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  <w:t>objednatel</w:t>
      </w:r>
    </w:p>
    <w:p w14:paraId="61DC9673" w14:textId="77777777" w:rsidR="000779F2" w:rsidRPr="00CB5DF1" w:rsidRDefault="000779F2" w:rsidP="000779F2"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</w:p>
    <w:p w14:paraId="668498B6" w14:textId="2A786018" w:rsidR="00785DE5" w:rsidRPr="00CB5DF1" w:rsidRDefault="000779F2" w:rsidP="00785DE5"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 xml:space="preserve">, </w:t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</w:p>
    <w:sectPr w:rsidR="00785DE5" w:rsidRPr="00CB5DF1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3-25T20:46:00Z" w:initials="JA">
    <w:p w14:paraId="380784D5" w14:textId="77777777" w:rsidR="00502F98" w:rsidRDefault="00502F98" w:rsidP="000779F2"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 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>s právním zástupcem.</w:t>
      </w:r>
    </w:p>
  </w:comment>
  <w:comment w:id="2" w:author="Josef Aujezdsky" w:date="2023-06-25T21:11:00Z" w:initials="JA">
    <w:p w14:paraId="17F7968C" w14:textId="4CCE66CC" w:rsidR="00502F98" w:rsidRDefault="00502F98" w:rsidP="00BB0F38">
      <w:r>
        <w:annotationRef/>
      </w:r>
      <w:r>
        <w:t>Jedná se o vzor smlouvy o dílo mezi podnikatelem a spotřebitelem, která je uzavírána distančně (nikoliv při osobní přítomnosti stran) a na základě které má dojít k zajištění přímé dodávky technologického zařízení v rámci výstavby budovy.</w:t>
      </w:r>
    </w:p>
    <w:p w14:paraId="105749A3" w14:textId="77777777" w:rsidR="00502F98" w:rsidRDefault="00502F98" w:rsidP="00BB0F38"/>
    <w:p w14:paraId="137FB0FB" w14:textId="7FB09E58" w:rsidR="00502F98" w:rsidRDefault="00502F98" w:rsidP="00BB0F38">
      <w:r>
        <w:t>Obsahuje tak ustanovení, která jsou ze zákona povinná k ochraně spotřebitele, zejména v oblasti odpovědnosti za vady a odstoupení od smlouvy.</w:t>
      </w:r>
    </w:p>
    <w:p w14:paraId="6FBF0C2F" w14:textId="77777777" w:rsidR="00502F98" w:rsidRDefault="00502F98" w:rsidP="00BB0F38"/>
    <w:p w14:paraId="0F43590B" w14:textId="254A7767" w:rsidR="00502F98" w:rsidRDefault="00502F98" w:rsidP="00BB0F38">
      <w:r>
        <w:t>Tento smluvní vzor tak nemusí být vhodný v situaci, kdy je i objednatel podnikatelem, nebo v případě, kdy je smlouva uzavírána v provozovně zhotovitele (za osobní přítomnosti stran).</w:t>
      </w:r>
    </w:p>
    <w:p w14:paraId="0864A9D7" w14:textId="77777777" w:rsidR="00502F98" w:rsidRDefault="00502F98" w:rsidP="00BB0F38"/>
    <w:p w14:paraId="18D44CB0" w14:textId="0D726C27" w:rsidR="00502F98" w:rsidRDefault="00502F98" w:rsidP="00BB0F38">
      <w:r>
        <w:t>Pokud by převážná část plnění dodavatele neměla spočívat ve výkonu činnosti, je vhodné využít vzor kupní smlouvy.</w:t>
      </w:r>
    </w:p>
    <w:p w14:paraId="24B5393E" w14:textId="77777777" w:rsidR="00502F98" w:rsidRDefault="00502F98" w:rsidP="000779F2"/>
    <w:p w14:paraId="5761D1DE" w14:textId="77777777" w:rsidR="00502F98" w:rsidRDefault="00502F98" w:rsidP="000779F2">
      <w:r>
        <w:t>Vzor předpokládá nutnost stavebního povolení a získání kolaudačního souhlasu pro zhotovovanou budovu.</w:t>
      </w:r>
    </w:p>
    <w:p w14:paraId="5EBD2363" w14:textId="77777777" w:rsidR="00502F98" w:rsidRDefault="00502F98" w:rsidP="000779F2"/>
    <w:p w14:paraId="190382D4" w14:textId="77777777" w:rsidR="00502F98" w:rsidRDefault="00502F98" w:rsidP="000779F2">
      <w:r>
        <w:t>Vzor předpokládá využití technického dozoru stavebníka (investora), koordinátora bezpečnosti a ochrany zdraví při práci objednatelem a osoby, která výstavbu budovy koordinuje. Vzor nepředpokládá využití architektonického dozoru.</w:t>
      </w:r>
    </w:p>
    <w:p w14:paraId="36BECE24" w14:textId="77777777" w:rsidR="00502F98" w:rsidRDefault="00502F98" w:rsidP="000779F2"/>
    <w:p w14:paraId="50F70DB9" w14:textId="77777777" w:rsidR="00502F98" w:rsidRDefault="00502F98" w:rsidP="000779F2">
      <w:r>
        <w:t>Předpokládá se, že dokumentaci pro provádění stavby zajišťuje objednatel.</w:t>
      </w:r>
    </w:p>
  </w:comment>
  <w:comment w:id="28" w:author="Josef Aujezdsky" w:date="2023-03-25T20:46:00Z" w:initials="JA">
    <w:p w14:paraId="30D65976" w14:textId="77777777" w:rsidR="00502F98" w:rsidRDefault="00502F98" w:rsidP="000779F2">
      <w:r>
        <w:annotationRef/>
      </w:r>
      <w:r>
        <w:t>Ustanovení § 2591 NOZ stanoví: „</w:t>
      </w:r>
      <w:r w:rsidRPr="008B7336">
        <w:t>Je-li k provedení díla nutná součinnost objednatele, určí mu zhotovitel přiměřenou lhůtu k jejímu poskytnutí. Uplyne-li lhůta marně, má zhotovitel právo podle své volby si buď zajistit náhradní plnění na účet objednatele, anebo, upozornil-li na to objednatele, odstoupit od smlouvy.</w:t>
      </w:r>
      <w:r>
        <w:t>“</w:t>
      </w:r>
    </w:p>
  </w:comment>
  <w:comment w:id="30" w:author="Josef Aujezdsky" w:date="2023-03-25T20:46:00Z" w:initials="JA">
    <w:p w14:paraId="2A32C2E2" w14:textId="77777777" w:rsidR="00502F98" w:rsidRPr="000C4F9D" w:rsidRDefault="00502F98" w:rsidP="000779F2">
      <w:r>
        <w:annotationRef/>
      </w:r>
      <w:r>
        <w:t>Ustanovení § 2914 NOZ stanoví: „</w:t>
      </w:r>
      <w:r w:rsidRPr="000C4F9D">
        <w:t>Kdo při své činnosti použije zmocněnce, zaměstnance nebo jiného pomocníka, nahradí škodu jím způsobenou stejně, jako by ji způsobil sám. Zavázal-li se však někdo při plnění jiné osoby provést určitou činnost samostatně, nepovažuje se za pomocníka; pokud ho však tato jiná osoba nepečlivě vybrala nebo na něho nedostatečně dohlížela, ručí za splnění jeho povinnosti k náhradě škody.</w:t>
      </w:r>
      <w:r>
        <w:t>“</w:t>
      </w:r>
    </w:p>
  </w:comment>
  <w:comment w:id="51" w:author="Josef Aujezdsky" w:date="2023-06-25T12:08:00Z" w:initials="JA">
    <w:p w14:paraId="361E2726" w14:textId="77777777" w:rsidR="00502F98" w:rsidRDefault="00502F98" w:rsidP="00B84124">
      <w:pPr>
        <w:pStyle w:val="Textkomente"/>
      </w:pPr>
      <w:r>
        <w:rPr>
          <w:rStyle w:val="Odkaznakoment"/>
        </w:rPr>
        <w:annotationRef/>
      </w:r>
      <w:r>
        <w:t>Ustanovení § 13 zákona o ochraně spotřebitele vyžaduje, aby podnikatel spotřebitele řádně informoval „o rozsahu, podmínkách a způsobu uplatnění práva z vadného plnění (dále jen „reklamace“), spolu s údaji o tom, kde lze reklamaci uplatnit.“</w:t>
      </w:r>
    </w:p>
  </w:comment>
  <w:comment w:id="58" w:author="Josef Aujezdsky" w:date="2023-06-25T12:02:00Z" w:initials="JA">
    <w:p w14:paraId="4824FFA2" w14:textId="77777777" w:rsidR="00502F98" w:rsidRDefault="00502F98" w:rsidP="00B84124">
      <w:r>
        <w:annotationRef/>
      </w:r>
      <w:r>
        <w:t>Upozorňujeme na ustanovení § 1830 odst. 2 občanského zákoníku: „Pokud podnikatel umožňuje spotřebiteli odstoupit prostřednictvím vyplnění a odeslání vzorového formuláře pro odstoupení od smlouvy na internetových stránkách, potvrdí spotřebiteli bez zbytečného odkladu v textové podobě jeho přijetí.“</w:t>
      </w:r>
    </w:p>
  </w:comment>
  <w:comment w:id="59" w:author="Josef Aujezdsky" w:date="2023-03-25T20:46:00Z" w:initials="JA">
    <w:p w14:paraId="786B28B9" w14:textId="77777777" w:rsidR="00502F98" w:rsidRDefault="00502F98" w:rsidP="000779F2">
      <w:r>
        <w:annotationRef/>
      </w:r>
      <w:r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  <w:comment w:id="60" w:author="Josef Aujezdsky" w:date="2023-03-25T20:46:00Z" w:initials="JA">
    <w:p w14:paraId="01D7CFA0" w14:textId="77777777" w:rsidR="00502F98" w:rsidRDefault="00502F98" w:rsidP="000779F2">
      <w:r>
        <w:annotationRef/>
      </w:r>
      <w:r>
        <w:t>Ustanovení § 1748 NOZ stanoví: „</w:t>
      </w:r>
      <w:r w:rsidRPr="00E77F2A">
        <w:t>Má se za to, že ujednání, že určitá část obsahu smlouvy bude mezi stranami ujednána dodatečně, je podmínkou účinnosti uzavřené smlouvy.</w:t>
      </w:r>
      <w:r>
        <w:t>“</w:t>
      </w:r>
    </w:p>
  </w:comment>
  <w:comment w:id="61" w:author="Josef Aujezdsky" w:date="2023-03-28T19:07:00Z" w:initials="JA">
    <w:p w14:paraId="1E8EFAF6" w14:textId="62ED5866" w:rsidR="00502F98" w:rsidRDefault="00502F98" w:rsidP="000779F2">
      <w:r>
        <w:annotationRef/>
      </w:r>
      <w:r>
        <w:t>Ustanovení § 2609 NOZ stanoví: „(1) Je-li předmětem díla věc, může ji zhotovitel na účet objednatele vhodným způsobem prodat, nepřevezme-li objednatel věc bez zbytečného odkladu poté, co dílo mělo být dokončeno; bylo-li dokončeno později, pak bez zbytečného odkladu po vyrozumění o dokončení díla. Nebrání-li tomu povaha věci, zhotovitel vyrozumí objednatele o zamýšleném prodeji a stanoví mu náhradní lhůtu k převzetí věci, avšak ne kratší než jeden měsíc.</w:t>
      </w:r>
    </w:p>
    <w:p w14:paraId="6E3E6ED4" w14:textId="77777777" w:rsidR="00502F98" w:rsidRDefault="00502F98" w:rsidP="000779F2">
      <w:r>
        <w:t>(2) Nehlásí-li se neznámý nebo nesnadno dosažitelný objednatel o dílo po dobu delší než šest měsíců, popřípadě, brání-li tomu povaha věci, nehlásí-li se objednatel o věc po dobu přiměřenou její povaze, může zhotovitel věc na jeho účet prodat i bez vyrozumění.“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784D5" w15:done="0"/>
  <w15:commentEx w15:paraId="50F70DB9" w15:done="0"/>
  <w15:commentEx w15:paraId="30D65976" w15:done="0"/>
  <w15:commentEx w15:paraId="2A32C2E2" w15:done="0"/>
  <w15:commentEx w15:paraId="786B28B9" w15:done="0"/>
  <w15:commentEx w15:paraId="42062C21" w15:done="0"/>
  <w15:commentEx w15:paraId="01D7CFA0" w15:done="0"/>
  <w15:commentEx w15:paraId="6E3E6E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84D5" w16cid:durableId="27CD5FB2"/>
  <w16cid:commentId w16cid:paraId="50F70DB9" w16cid:durableId="27CD5FB3"/>
  <w16cid:commentId w16cid:paraId="30D65976" w16cid:durableId="27CD5FB4"/>
  <w16cid:commentId w16cid:paraId="2A32C2E2" w16cid:durableId="27CD5FB5"/>
  <w16cid:commentId w16cid:paraId="786B28B9" w16cid:durableId="27CD5FB6"/>
  <w16cid:commentId w16cid:paraId="42062C21" w16cid:durableId="27CD5FB7"/>
  <w16cid:commentId w16cid:paraId="01D7CFA0" w16cid:durableId="27CD5FB8"/>
  <w16cid:commentId w16cid:paraId="6E3E6ED4" w16cid:durableId="27CD5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07932" w14:textId="77777777" w:rsidR="00985E3C" w:rsidRDefault="00985E3C" w:rsidP="00BD6ED9">
      <w:pPr>
        <w:spacing w:line="240" w:lineRule="auto"/>
      </w:pPr>
      <w:r>
        <w:separator/>
      </w:r>
    </w:p>
  </w:endnote>
  <w:endnote w:type="continuationSeparator" w:id="0">
    <w:p w14:paraId="1996727A" w14:textId="77777777" w:rsidR="00985E3C" w:rsidRDefault="00985E3C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5EF8" w14:textId="77777777" w:rsidR="00502F98" w:rsidRDefault="00502F98" w:rsidP="00BC6F42">
    <w:pPr>
      <w:tabs>
        <w:tab w:val="left" w:pos="5655"/>
      </w:tabs>
      <w:ind w:right="90"/>
    </w:pPr>
  </w:p>
  <w:p w14:paraId="7C7713AD" w14:textId="77777777" w:rsidR="00502F98" w:rsidRDefault="00502F98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3E9839B2" wp14:editId="70EA39B4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3ACDE7" w14:textId="77777777" w:rsidR="00502F98" w:rsidRDefault="00502F98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F5876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  <w:p w14:paraId="0DFA1314" w14:textId="77777777" w:rsidR="00502F98" w:rsidRDefault="00502F98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4DBA98FE" w14:textId="77777777" w:rsidR="00502F98" w:rsidRPr="006B72FE" w:rsidRDefault="00502F98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1652" w14:textId="77777777" w:rsidR="00985E3C" w:rsidRDefault="00985E3C" w:rsidP="00BD6ED9">
      <w:pPr>
        <w:spacing w:line="240" w:lineRule="auto"/>
      </w:pPr>
      <w:r>
        <w:separator/>
      </w:r>
    </w:p>
  </w:footnote>
  <w:footnote w:type="continuationSeparator" w:id="0">
    <w:p w14:paraId="558355A5" w14:textId="77777777" w:rsidR="00985E3C" w:rsidRDefault="00985E3C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DF6EE" w14:textId="77777777" w:rsidR="00502F98" w:rsidRDefault="00502F98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8D8A49" wp14:editId="4DFEDB20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498A3" w14:textId="77777777" w:rsidR="00502F98" w:rsidRPr="00690B3A" w:rsidRDefault="00502F98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64B498A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52934D7" wp14:editId="58DCEA41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E13AAC3" wp14:editId="438ACAF0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žbeta Hudáková">
    <w15:presenceInfo w15:providerId="None" w15:userId="Alžbeta Hud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F2"/>
    <w:rsid w:val="00055C87"/>
    <w:rsid w:val="00061EF5"/>
    <w:rsid w:val="000712C9"/>
    <w:rsid w:val="000779F2"/>
    <w:rsid w:val="00082B15"/>
    <w:rsid w:val="00086A8F"/>
    <w:rsid w:val="000A7F07"/>
    <w:rsid w:val="000D2B13"/>
    <w:rsid w:val="00105021"/>
    <w:rsid w:val="0014043E"/>
    <w:rsid w:val="00171A16"/>
    <w:rsid w:val="001821FF"/>
    <w:rsid w:val="001A36FF"/>
    <w:rsid w:val="001D6B07"/>
    <w:rsid w:val="001F2DA2"/>
    <w:rsid w:val="002405E5"/>
    <w:rsid w:val="002533C7"/>
    <w:rsid w:val="0027573A"/>
    <w:rsid w:val="00284215"/>
    <w:rsid w:val="002A0E27"/>
    <w:rsid w:val="002B4829"/>
    <w:rsid w:val="002F7935"/>
    <w:rsid w:val="00363FF9"/>
    <w:rsid w:val="003770F0"/>
    <w:rsid w:val="003A2095"/>
    <w:rsid w:val="003D41A7"/>
    <w:rsid w:val="003D6AFB"/>
    <w:rsid w:val="003E41F2"/>
    <w:rsid w:val="004266E1"/>
    <w:rsid w:val="004F7905"/>
    <w:rsid w:val="00502F98"/>
    <w:rsid w:val="005178C6"/>
    <w:rsid w:val="005344D3"/>
    <w:rsid w:val="005535BF"/>
    <w:rsid w:val="00555CF4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2695A"/>
    <w:rsid w:val="008454FF"/>
    <w:rsid w:val="008619B1"/>
    <w:rsid w:val="00862EDC"/>
    <w:rsid w:val="008C2506"/>
    <w:rsid w:val="008E66ED"/>
    <w:rsid w:val="009242CA"/>
    <w:rsid w:val="00985E3C"/>
    <w:rsid w:val="009E1422"/>
    <w:rsid w:val="00AA5118"/>
    <w:rsid w:val="00AC6FA2"/>
    <w:rsid w:val="00AF0E34"/>
    <w:rsid w:val="00AF49CB"/>
    <w:rsid w:val="00B22AEA"/>
    <w:rsid w:val="00B84124"/>
    <w:rsid w:val="00BB0F38"/>
    <w:rsid w:val="00BC6F42"/>
    <w:rsid w:val="00BD6ED9"/>
    <w:rsid w:val="00C01FF6"/>
    <w:rsid w:val="00C0775B"/>
    <w:rsid w:val="00CB1104"/>
    <w:rsid w:val="00CB3B17"/>
    <w:rsid w:val="00CB5DF1"/>
    <w:rsid w:val="00D013AA"/>
    <w:rsid w:val="00D03AA5"/>
    <w:rsid w:val="00D44F93"/>
    <w:rsid w:val="00D5144F"/>
    <w:rsid w:val="00D90E89"/>
    <w:rsid w:val="00DB3261"/>
    <w:rsid w:val="00DC77C6"/>
    <w:rsid w:val="00DD194A"/>
    <w:rsid w:val="00DF225A"/>
    <w:rsid w:val="00E26FA7"/>
    <w:rsid w:val="00E45F97"/>
    <w:rsid w:val="00E66181"/>
    <w:rsid w:val="00E72D35"/>
    <w:rsid w:val="00E8595B"/>
    <w:rsid w:val="00EB4E93"/>
    <w:rsid w:val="00EE68AA"/>
    <w:rsid w:val="00EF5876"/>
    <w:rsid w:val="00F12F52"/>
    <w:rsid w:val="00FB1E8C"/>
    <w:rsid w:val="00FB2E3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9DE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B15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0779F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061EF5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B15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0779F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061EF5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1</TotalTime>
  <Pages>14</Pages>
  <Words>4279</Words>
  <Characters>25247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2023-06-26T10:15:00Z</dcterms:created>
  <dcterms:modified xsi:type="dcterms:W3CDTF">2023-06-26T10:16:00Z</dcterms:modified>
</cp:coreProperties>
</file>